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880C7" w14:textId="77777777" w:rsidR="004B12C9" w:rsidRPr="00B9424B" w:rsidRDefault="004B12C9" w:rsidP="000D619A">
      <w:pPr>
        <w:pStyle w:val="Default"/>
        <w:spacing w:after="100" w:line="360" w:lineRule="auto"/>
        <w:jc w:val="center"/>
        <w:rPr>
          <w:rFonts w:ascii="Arial" w:hAnsi="Arial" w:cs="Arial"/>
          <w:color w:val="auto"/>
          <w:sz w:val="72"/>
          <w:szCs w:val="72"/>
        </w:rPr>
      </w:pPr>
      <w:r w:rsidRPr="00B9424B">
        <w:rPr>
          <w:rFonts w:ascii="Arial" w:hAnsi="Arial" w:cs="Arial"/>
          <w:color w:val="auto"/>
          <w:sz w:val="72"/>
          <w:szCs w:val="72"/>
        </w:rPr>
        <w:t xml:space="preserve">Statement of </w:t>
      </w:r>
      <w:r w:rsidR="000D619A" w:rsidRPr="00B9424B">
        <w:rPr>
          <w:rFonts w:ascii="Arial" w:hAnsi="Arial" w:cs="Arial"/>
          <w:color w:val="auto"/>
          <w:sz w:val="72"/>
          <w:szCs w:val="72"/>
        </w:rPr>
        <w:t xml:space="preserve">Purpose </w:t>
      </w:r>
    </w:p>
    <w:p w14:paraId="278880C8" w14:textId="77777777" w:rsidR="00B9424B" w:rsidRDefault="00B9424B" w:rsidP="005656E0">
      <w:pPr>
        <w:pStyle w:val="Default"/>
        <w:spacing w:after="100" w:line="360" w:lineRule="auto"/>
        <w:jc w:val="center"/>
        <w:rPr>
          <w:rFonts w:ascii="Arial" w:hAnsi="Arial" w:cs="Arial"/>
          <w:sz w:val="40"/>
          <w:szCs w:val="40"/>
        </w:rPr>
      </w:pPr>
    </w:p>
    <w:p w14:paraId="278880C9" w14:textId="77777777" w:rsidR="005656E0" w:rsidRPr="00BB1742" w:rsidRDefault="005656E0" w:rsidP="005656E0">
      <w:pPr>
        <w:pStyle w:val="Default"/>
        <w:spacing w:after="100" w:line="360" w:lineRule="auto"/>
        <w:jc w:val="center"/>
        <w:rPr>
          <w:rFonts w:ascii="Arial" w:hAnsi="Arial" w:cs="Arial"/>
          <w:b/>
          <w:bCs/>
          <w:color w:val="C45911" w:themeColor="accent2" w:themeShade="BF"/>
          <w:sz w:val="40"/>
          <w:szCs w:val="40"/>
        </w:rPr>
      </w:pPr>
      <w:r w:rsidRPr="00BB1742">
        <w:rPr>
          <w:rFonts w:ascii="Arial" w:hAnsi="Arial" w:cs="Arial"/>
          <w:b/>
          <w:bCs/>
          <w:color w:val="C45911" w:themeColor="accent2" w:themeShade="BF"/>
          <w:sz w:val="40"/>
          <w:szCs w:val="40"/>
        </w:rPr>
        <w:t xml:space="preserve">Mercy Gold Limited </w:t>
      </w:r>
    </w:p>
    <w:p w14:paraId="278880CA" w14:textId="77777777" w:rsidR="006B5A27" w:rsidRPr="00952C74" w:rsidRDefault="004B12C9" w:rsidP="00952C74">
      <w:pPr>
        <w:spacing w:after="200" w:line="360" w:lineRule="auto"/>
        <w:jc w:val="center"/>
        <w:rPr>
          <w:rFonts w:ascii="Arial" w:hAnsi="Arial" w:cs="Arial"/>
          <w:b/>
          <w:bCs/>
          <w:color w:val="C45911" w:themeColor="accent2" w:themeShade="BF"/>
          <w:sz w:val="40"/>
          <w:szCs w:val="40"/>
        </w:rPr>
      </w:pPr>
      <w:r w:rsidRPr="00BB1742">
        <w:rPr>
          <w:rFonts w:ascii="Arial" w:hAnsi="Arial" w:cs="Arial"/>
          <w:b/>
          <w:bCs/>
          <w:color w:val="C45911" w:themeColor="accent2" w:themeShade="BF"/>
          <w:sz w:val="40"/>
          <w:szCs w:val="40"/>
        </w:rPr>
        <w:t>Supported Living 16+</w:t>
      </w:r>
    </w:p>
    <w:p w14:paraId="278880CB" w14:textId="77777777" w:rsidR="005656E0" w:rsidRPr="0023056D" w:rsidRDefault="005656E0" w:rsidP="006B5A27">
      <w:pPr>
        <w:spacing w:after="200" w:line="360" w:lineRule="auto"/>
        <w:jc w:val="center"/>
        <w:rPr>
          <w:rFonts w:ascii="Arial" w:hAnsi="Arial" w:cs="Arial"/>
          <w:i/>
          <w:iCs/>
          <w:sz w:val="28"/>
          <w:szCs w:val="28"/>
        </w:rPr>
      </w:pPr>
      <w:r w:rsidRPr="0023056D">
        <w:rPr>
          <w:rFonts w:ascii="Arial" w:hAnsi="Arial" w:cs="Arial"/>
          <w:i/>
          <w:iCs/>
          <w:sz w:val="28"/>
          <w:szCs w:val="28"/>
        </w:rPr>
        <w:t>“Helping young people to become fulfilled through empowerment</w:t>
      </w:r>
      <w:r w:rsidR="00B9424B">
        <w:rPr>
          <w:rFonts w:ascii="Arial" w:hAnsi="Arial" w:cs="Arial"/>
          <w:i/>
          <w:iCs/>
          <w:sz w:val="28"/>
          <w:szCs w:val="28"/>
        </w:rPr>
        <w:t>,</w:t>
      </w:r>
    </w:p>
    <w:p w14:paraId="278880CC" w14:textId="77777777" w:rsidR="005656E0" w:rsidRPr="00B9424B" w:rsidRDefault="005656E0" w:rsidP="006B5A27">
      <w:pPr>
        <w:spacing w:after="200" w:line="360" w:lineRule="auto"/>
        <w:jc w:val="center"/>
        <w:rPr>
          <w:rFonts w:ascii="Arial" w:hAnsi="Arial" w:cs="Arial"/>
          <w:i/>
          <w:iCs/>
          <w:sz w:val="28"/>
          <w:szCs w:val="28"/>
        </w:rPr>
      </w:pPr>
      <w:r w:rsidRPr="0023056D">
        <w:rPr>
          <w:rFonts w:ascii="Arial" w:hAnsi="Arial" w:cs="Arial"/>
          <w:i/>
          <w:iCs/>
          <w:sz w:val="28"/>
          <w:szCs w:val="28"/>
        </w:rPr>
        <w:t>nurturing, care and support in their transition to independence</w:t>
      </w:r>
      <w:r w:rsidR="00B9424B">
        <w:rPr>
          <w:rFonts w:ascii="Arial" w:hAnsi="Arial" w:cs="Arial"/>
          <w:i/>
          <w:iCs/>
          <w:sz w:val="28"/>
          <w:szCs w:val="28"/>
        </w:rPr>
        <w:t>.</w:t>
      </w:r>
      <w:r w:rsidRPr="0023056D">
        <w:rPr>
          <w:rFonts w:ascii="Arial" w:hAnsi="Arial" w:cs="Arial"/>
          <w:i/>
          <w:iCs/>
          <w:sz w:val="28"/>
          <w:szCs w:val="28"/>
        </w:rPr>
        <w:t>”</w:t>
      </w:r>
    </w:p>
    <w:p w14:paraId="278880CD" w14:textId="77777777" w:rsidR="005656E0" w:rsidRDefault="005656E0" w:rsidP="000D619A">
      <w:pPr>
        <w:shd w:val="clear" w:color="auto" w:fill="FFFFFF"/>
        <w:jc w:val="center"/>
        <w:rPr>
          <w:rFonts w:ascii="Arial" w:hAnsi="Arial" w:cs="Arial"/>
          <w:b/>
          <w:bCs/>
          <w:color w:val="000000"/>
          <w:sz w:val="28"/>
          <w:szCs w:val="28"/>
        </w:rPr>
      </w:pPr>
    </w:p>
    <w:p w14:paraId="278880CE" w14:textId="77777777" w:rsidR="005656E0" w:rsidRDefault="005656E0" w:rsidP="000D619A">
      <w:pPr>
        <w:shd w:val="clear" w:color="auto" w:fill="FFFFFF"/>
        <w:jc w:val="center"/>
        <w:rPr>
          <w:rFonts w:ascii="Arial" w:hAnsi="Arial" w:cs="Arial"/>
          <w:b/>
          <w:bCs/>
          <w:color w:val="000000"/>
          <w:sz w:val="28"/>
          <w:szCs w:val="28"/>
        </w:rPr>
      </w:pPr>
    </w:p>
    <w:p w14:paraId="278880CF" w14:textId="77777777" w:rsidR="005656E0" w:rsidRDefault="005656E0" w:rsidP="000D619A">
      <w:pPr>
        <w:shd w:val="clear" w:color="auto" w:fill="FFFFFF"/>
        <w:jc w:val="center"/>
        <w:rPr>
          <w:rFonts w:ascii="Arial" w:hAnsi="Arial" w:cs="Arial"/>
          <w:b/>
          <w:bCs/>
          <w:color w:val="000000"/>
          <w:sz w:val="28"/>
          <w:szCs w:val="28"/>
        </w:rPr>
      </w:pPr>
    </w:p>
    <w:p w14:paraId="278880D0" w14:textId="77777777" w:rsidR="0023056D" w:rsidRDefault="0023056D" w:rsidP="0023056D">
      <w:pPr>
        <w:shd w:val="clear" w:color="auto" w:fill="FFFFFF"/>
        <w:rPr>
          <w:rFonts w:ascii="Arial" w:hAnsi="Arial" w:cs="Arial"/>
          <w:color w:val="000000"/>
          <w:sz w:val="28"/>
          <w:szCs w:val="28"/>
        </w:rPr>
      </w:pPr>
      <w:r>
        <w:rPr>
          <w:rFonts w:ascii="Arial" w:hAnsi="Arial" w:cs="Arial"/>
          <w:b/>
          <w:bCs/>
          <w:color w:val="000000"/>
          <w:sz w:val="28"/>
          <w:szCs w:val="28"/>
        </w:rPr>
        <w:t xml:space="preserve">Director: </w:t>
      </w:r>
      <w:r>
        <w:rPr>
          <w:rFonts w:ascii="Arial" w:hAnsi="Arial" w:cs="Arial"/>
          <w:b/>
          <w:bCs/>
          <w:color w:val="000000"/>
          <w:sz w:val="28"/>
          <w:szCs w:val="28"/>
        </w:rPr>
        <w:tab/>
      </w:r>
      <w:r>
        <w:rPr>
          <w:rFonts w:ascii="Arial" w:hAnsi="Arial" w:cs="Arial"/>
          <w:b/>
          <w:bCs/>
          <w:color w:val="000000"/>
          <w:sz w:val="28"/>
          <w:szCs w:val="28"/>
        </w:rPr>
        <w:tab/>
      </w:r>
      <w:r>
        <w:rPr>
          <w:rFonts w:ascii="Arial" w:hAnsi="Arial" w:cs="Arial"/>
          <w:b/>
          <w:bCs/>
          <w:color w:val="000000"/>
          <w:sz w:val="28"/>
          <w:szCs w:val="28"/>
        </w:rPr>
        <w:tab/>
      </w:r>
      <w:r w:rsidR="005656E0">
        <w:rPr>
          <w:rFonts w:ascii="Arial" w:hAnsi="Arial" w:cs="Arial"/>
          <w:b/>
          <w:bCs/>
          <w:color w:val="000000"/>
          <w:sz w:val="28"/>
          <w:szCs w:val="28"/>
        </w:rPr>
        <w:tab/>
      </w:r>
      <w:r w:rsidRPr="0023056D">
        <w:rPr>
          <w:rFonts w:ascii="Arial" w:hAnsi="Arial" w:cs="Arial"/>
          <w:color w:val="000000"/>
          <w:sz w:val="28"/>
          <w:szCs w:val="28"/>
        </w:rPr>
        <w:t>Mercy Shittu</w:t>
      </w:r>
    </w:p>
    <w:p w14:paraId="278880D1" w14:textId="77777777" w:rsidR="0023056D" w:rsidRDefault="0023056D" w:rsidP="0023056D">
      <w:pPr>
        <w:shd w:val="clear" w:color="auto" w:fill="FFFFFF"/>
        <w:rPr>
          <w:rFonts w:ascii="Arial" w:hAnsi="Arial" w:cs="Arial"/>
          <w:color w:val="000000"/>
          <w:sz w:val="28"/>
          <w:szCs w:val="28"/>
        </w:rPr>
      </w:pPr>
    </w:p>
    <w:p w14:paraId="278880D2" w14:textId="77777777" w:rsidR="0023056D" w:rsidRDefault="0023056D" w:rsidP="0023056D">
      <w:pPr>
        <w:shd w:val="clear" w:color="auto" w:fill="FFFFFF"/>
        <w:rPr>
          <w:rFonts w:ascii="Arial" w:hAnsi="Arial" w:cs="Arial"/>
          <w:color w:val="000000"/>
          <w:sz w:val="28"/>
          <w:szCs w:val="28"/>
        </w:rPr>
      </w:pPr>
      <w:r w:rsidRPr="0023056D">
        <w:rPr>
          <w:rFonts w:ascii="Arial" w:hAnsi="Arial" w:cs="Arial"/>
          <w:b/>
          <w:bCs/>
          <w:color w:val="000000"/>
          <w:sz w:val="28"/>
          <w:szCs w:val="28"/>
        </w:rPr>
        <w:t>Email:</w:t>
      </w:r>
      <w:r>
        <w:rPr>
          <w:rFonts w:ascii="Arial" w:hAnsi="Arial" w:cs="Arial"/>
          <w:color w:val="000000"/>
          <w:sz w:val="28"/>
          <w:szCs w:val="28"/>
        </w:rPr>
        <w:tab/>
      </w:r>
      <w:r>
        <w:rPr>
          <w:rFonts w:ascii="Arial" w:hAnsi="Arial" w:cs="Arial"/>
          <w:color w:val="000000"/>
          <w:sz w:val="28"/>
          <w:szCs w:val="28"/>
        </w:rPr>
        <w:tab/>
      </w:r>
      <w:r>
        <w:rPr>
          <w:rFonts w:ascii="Arial" w:hAnsi="Arial" w:cs="Arial"/>
          <w:color w:val="000000"/>
          <w:sz w:val="28"/>
          <w:szCs w:val="28"/>
        </w:rPr>
        <w:tab/>
      </w:r>
      <w:r w:rsidR="005656E0">
        <w:rPr>
          <w:rFonts w:ascii="Arial" w:hAnsi="Arial" w:cs="Arial"/>
          <w:color w:val="000000"/>
          <w:sz w:val="28"/>
          <w:szCs w:val="28"/>
        </w:rPr>
        <w:tab/>
      </w:r>
      <w:hyperlink r:id="rId8" w:history="1">
        <w:r w:rsidR="006B5A27" w:rsidRPr="006B5A27">
          <w:rPr>
            <w:rStyle w:val="Hyperlink"/>
            <w:rFonts w:ascii="Arial" w:hAnsi="Arial" w:cs="Arial"/>
            <w:color w:val="auto"/>
            <w:sz w:val="28"/>
            <w:szCs w:val="28"/>
          </w:rPr>
          <w:t>mercy@mercygold.com</w:t>
        </w:r>
      </w:hyperlink>
    </w:p>
    <w:p w14:paraId="278880D3" w14:textId="77777777" w:rsidR="005656E0" w:rsidRDefault="005656E0" w:rsidP="0023056D">
      <w:pPr>
        <w:shd w:val="clear" w:color="auto" w:fill="FFFFFF"/>
        <w:rPr>
          <w:rFonts w:ascii="Arial" w:hAnsi="Arial" w:cs="Arial"/>
          <w:color w:val="000000"/>
          <w:sz w:val="28"/>
          <w:szCs w:val="28"/>
        </w:rPr>
      </w:pPr>
    </w:p>
    <w:p w14:paraId="278880D4" w14:textId="77777777" w:rsidR="005656E0" w:rsidRPr="005656E0" w:rsidRDefault="005656E0" w:rsidP="0023056D">
      <w:pPr>
        <w:shd w:val="clear" w:color="auto" w:fill="FFFFFF"/>
        <w:rPr>
          <w:rFonts w:ascii="Arial" w:hAnsi="Arial" w:cs="Arial"/>
          <w:b/>
          <w:bCs/>
          <w:color w:val="000000"/>
          <w:sz w:val="28"/>
          <w:szCs w:val="28"/>
        </w:rPr>
      </w:pPr>
      <w:r w:rsidRPr="0023056D">
        <w:rPr>
          <w:rFonts w:ascii="Arial" w:hAnsi="Arial" w:cs="Arial"/>
          <w:b/>
          <w:bCs/>
          <w:color w:val="000000"/>
          <w:sz w:val="28"/>
          <w:szCs w:val="28"/>
        </w:rPr>
        <w:t xml:space="preserve">Legal Status: </w:t>
      </w:r>
      <w:r>
        <w:rPr>
          <w:rFonts w:ascii="Arial" w:hAnsi="Arial" w:cs="Arial"/>
          <w:b/>
          <w:bCs/>
          <w:color w:val="000000"/>
          <w:sz w:val="28"/>
          <w:szCs w:val="28"/>
        </w:rPr>
        <w:tab/>
      </w:r>
      <w:r>
        <w:rPr>
          <w:rFonts w:ascii="Arial" w:hAnsi="Arial" w:cs="Arial"/>
          <w:b/>
          <w:bCs/>
          <w:color w:val="000000"/>
          <w:sz w:val="28"/>
          <w:szCs w:val="28"/>
        </w:rPr>
        <w:tab/>
      </w:r>
      <w:r>
        <w:rPr>
          <w:rFonts w:ascii="Arial" w:hAnsi="Arial" w:cs="Arial"/>
          <w:b/>
          <w:bCs/>
          <w:color w:val="000000"/>
          <w:sz w:val="28"/>
          <w:szCs w:val="28"/>
        </w:rPr>
        <w:tab/>
      </w:r>
      <w:r w:rsidRPr="0023056D">
        <w:rPr>
          <w:rFonts w:ascii="Arial" w:hAnsi="Arial" w:cs="Arial"/>
          <w:color w:val="000000"/>
          <w:sz w:val="28"/>
          <w:szCs w:val="28"/>
        </w:rPr>
        <w:t>Private</w:t>
      </w:r>
      <w:r w:rsidR="00952C74">
        <w:rPr>
          <w:rFonts w:ascii="Arial" w:hAnsi="Arial" w:cs="Arial"/>
          <w:color w:val="000000"/>
          <w:sz w:val="28"/>
          <w:szCs w:val="28"/>
        </w:rPr>
        <w:t xml:space="preserve"> </w:t>
      </w:r>
      <w:r w:rsidRPr="0023056D">
        <w:rPr>
          <w:rFonts w:ascii="Arial" w:hAnsi="Arial" w:cs="Arial"/>
          <w:color w:val="000000"/>
          <w:sz w:val="28"/>
          <w:szCs w:val="28"/>
        </w:rPr>
        <w:t>Limited Company</w:t>
      </w:r>
    </w:p>
    <w:p w14:paraId="278880D5" w14:textId="77777777" w:rsidR="005656E0" w:rsidRDefault="005656E0" w:rsidP="0023056D">
      <w:pPr>
        <w:shd w:val="clear" w:color="auto" w:fill="FFFFFF"/>
        <w:rPr>
          <w:rFonts w:ascii="Arial" w:hAnsi="Arial" w:cs="Arial"/>
          <w:color w:val="000000"/>
          <w:sz w:val="28"/>
          <w:szCs w:val="28"/>
        </w:rPr>
      </w:pPr>
    </w:p>
    <w:p w14:paraId="278880D6" w14:textId="77777777" w:rsidR="005656E0" w:rsidRDefault="005656E0" w:rsidP="0023056D">
      <w:pPr>
        <w:shd w:val="clear" w:color="auto" w:fill="FFFFFF"/>
        <w:rPr>
          <w:rFonts w:ascii="Arial" w:hAnsi="Arial" w:cs="Arial"/>
          <w:b/>
          <w:bCs/>
          <w:color w:val="000000"/>
          <w:sz w:val="28"/>
          <w:szCs w:val="28"/>
        </w:rPr>
      </w:pPr>
      <w:r>
        <w:rPr>
          <w:rFonts w:ascii="Arial" w:hAnsi="Arial" w:cs="Arial"/>
          <w:b/>
          <w:bCs/>
          <w:color w:val="000000"/>
          <w:sz w:val="28"/>
          <w:szCs w:val="28"/>
        </w:rPr>
        <w:t xml:space="preserve">Business Address: </w:t>
      </w:r>
      <w:r>
        <w:rPr>
          <w:rFonts w:ascii="Arial" w:hAnsi="Arial" w:cs="Arial"/>
          <w:b/>
          <w:bCs/>
          <w:color w:val="000000"/>
          <w:sz w:val="28"/>
          <w:szCs w:val="28"/>
        </w:rPr>
        <w:tab/>
      </w:r>
      <w:r>
        <w:rPr>
          <w:rFonts w:ascii="Arial" w:hAnsi="Arial" w:cs="Arial"/>
          <w:b/>
          <w:bCs/>
          <w:color w:val="000000"/>
          <w:sz w:val="28"/>
          <w:szCs w:val="28"/>
        </w:rPr>
        <w:tab/>
      </w:r>
      <w:r w:rsidR="00B9424B" w:rsidRPr="00B9424B">
        <w:rPr>
          <w:rFonts w:ascii="Arial" w:hAnsi="Arial" w:cs="Arial"/>
          <w:color w:val="000000"/>
          <w:sz w:val="28"/>
          <w:szCs w:val="28"/>
        </w:rPr>
        <w:t xml:space="preserve">3 </w:t>
      </w:r>
      <w:proofErr w:type="spellStart"/>
      <w:r w:rsidR="00B9424B" w:rsidRPr="00B9424B">
        <w:rPr>
          <w:rFonts w:ascii="Arial" w:hAnsi="Arial" w:cs="Arial"/>
          <w:color w:val="000000"/>
          <w:sz w:val="28"/>
          <w:szCs w:val="28"/>
        </w:rPr>
        <w:t>Chafford</w:t>
      </w:r>
      <w:proofErr w:type="spellEnd"/>
      <w:r w:rsidR="00B9424B" w:rsidRPr="00B9424B">
        <w:rPr>
          <w:rFonts w:ascii="Arial" w:hAnsi="Arial" w:cs="Arial"/>
          <w:color w:val="000000"/>
          <w:sz w:val="28"/>
          <w:szCs w:val="28"/>
        </w:rPr>
        <w:t xml:space="preserve"> Way, </w:t>
      </w:r>
      <w:proofErr w:type="spellStart"/>
      <w:r w:rsidR="00B9424B" w:rsidRPr="00B9424B">
        <w:rPr>
          <w:rFonts w:ascii="Arial" w:hAnsi="Arial" w:cs="Arial"/>
          <w:color w:val="000000"/>
          <w:sz w:val="28"/>
          <w:szCs w:val="28"/>
        </w:rPr>
        <w:t>Stifford</w:t>
      </w:r>
      <w:proofErr w:type="spellEnd"/>
      <w:r w:rsidR="00B9424B" w:rsidRPr="00B9424B">
        <w:rPr>
          <w:rFonts w:ascii="Arial" w:hAnsi="Arial" w:cs="Arial"/>
          <w:color w:val="000000"/>
          <w:sz w:val="28"/>
          <w:szCs w:val="28"/>
        </w:rPr>
        <w:t xml:space="preserve"> Clays, </w:t>
      </w:r>
      <w:proofErr w:type="spellStart"/>
      <w:r w:rsidR="00B9424B" w:rsidRPr="00B9424B">
        <w:rPr>
          <w:rFonts w:ascii="Arial" w:hAnsi="Arial" w:cs="Arial"/>
          <w:color w:val="000000"/>
          <w:sz w:val="28"/>
          <w:szCs w:val="28"/>
        </w:rPr>
        <w:t>Grays</w:t>
      </w:r>
      <w:proofErr w:type="spellEnd"/>
    </w:p>
    <w:p w14:paraId="278880D7" w14:textId="77777777" w:rsidR="00B9424B" w:rsidRDefault="00B9424B" w:rsidP="0023056D">
      <w:pPr>
        <w:shd w:val="clear" w:color="auto" w:fill="FFFFFF"/>
        <w:rPr>
          <w:rFonts w:ascii="Arial" w:hAnsi="Arial" w:cs="Arial"/>
          <w:b/>
          <w:bCs/>
          <w:color w:val="000000"/>
          <w:sz w:val="28"/>
          <w:szCs w:val="28"/>
        </w:rPr>
      </w:pPr>
    </w:p>
    <w:p w14:paraId="278880D8" w14:textId="77777777" w:rsidR="00B9424B" w:rsidRDefault="00B9424B" w:rsidP="0023056D">
      <w:pPr>
        <w:shd w:val="clear" w:color="auto" w:fill="FFFFFF"/>
        <w:rPr>
          <w:rFonts w:ascii="Arial" w:hAnsi="Arial" w:cs="Arial"/>
          <w:b/>
          <w:bCs/>
          <w:color w:val="000000"/>
          <w:sz w:val="28"/>
          <w:szCs w:val="28"/>
        </w:rPr>
      </w:pPr>
      <w:r>
        <w:rPr>
          <w:rFonts w:ascii="Arial" w:hAnsi="Arial" w:cs="Arial"/>
          <w:b/>
          <w:bCs/>
          <w:color w:val="000000"/>
          <w:sz w:val="28"/>
          <w:szCs w:val="28"/>
        </w:rPr>
        <w:t>Postcode:</w:t>
      </w:r>
      <w:r>
        <w:rPr>
          <w:rFonts w:ascii="Arial" w:hAnsi="Arial" w:cs="Arial"/>
          <w:b/>
          <w:bCs/>
          <w:color w:val="000000"/>
          <w:sz w:val="28"/>
          <w:szCs w:val="28"/>
        </w:rPr>
        <w:tab/>
      </w:r>
      <w:r>
        <w:rPr>
          <w:rFonts w:ascii="Arial" w:hAnsi="Arial" w:cs="Arial"/>
          <w:b/>
          <w:bCs/>
          <w:color w:val="000000"/>
          <w:sz w:val="28"/>
          <w:szCs w:val="28"/>
        </w:rPr>
        <w:tab/>
      </w:r>
      <w:r>
        <w:rPr>
          <w:rFonts w:ascii="Arial" w:hAnsi="Arial" w:cs="Arial"/>
          <w:b/>
          <w:bCs/>
          <w:color w:val="000000"/>
          <w:sz w:val="28"/>
          <w:szCs w:val="28"/>
        </w:rPr>
        <w:tab/>
      </w:r>
      <w:r>
        <w:rPr>
          <w:rFonts w:ascii="Arial" w:hAnsi="Arial" w:cs="Arial"/>
          <w:b/>
          <w:bCs/>
          <w:color w:val="000000"/>
          <w:sz w:val="28"/>
          <w:szCs w:val="28"/>
        </w:rPr>
        <w:tab/>
      </w:r>
      <w:r w:rsidRPr="00B9424B">
        <w:rPr>
          <w:rFonts w:ascii="Arial" w:hAnsi="Arial" w:cs="Arial"/>
          <w:color w:val="000000"/>
          <w:sz w:val="28"/>
          <w:szCs w:val="28"/>
        </w:rPr>
        <w:t>RM16 2EJ</w:t>
      </w:r>
    </w:p>
    <w:p w14:paraId="278880D9" w14:textId="77777777" w:rsidR="005656E0" w:rsidRDefault="005656E0" w:rsidP="0023056D">
      <w:pPr>
        <w:shd w:val="clear" w:color="auto" w:fill="FFFFFF"/>
        <w:rPr>
          <w:rFonts w:ascii="Arial" w:hAnsi="Arial" w:cs="Arial"/>
          <w:b/>
          <w:bCs/>
          <w:color w:val="000000"/>
          <w:sz w:val="28"/>
          <w:szCs w:val="28"/>
        </w:rPr>
      </w:pPr>
    </w:p>
    <w:p w14:paraId="278880DA" w14:textId="77777777" w:rsidR="005656E0" w:rsidRPr="0023056D" w:rsidRDefault="005656E0" w:rsidP="0023056D">
      <w:pPr>
        <w:shd w:val="clear" w:color="auto" w:fill="FFFFFF"/>
        <w:rPr>
          <w:rFonts w:ascii="Arial" w:hAnsi="Arial" w:cs="Arial"/>
          <w:color w:val="000000"/>
          <w:sz w:val="28"/>
          <w:szCs w:val="28"/>
        </w:rPr>
      </w:pPr>
      <w:r w:rsidRPr="005656E0">
        <w:rPr>
          <w:rFonts w:ascii="Arial" w:hAnsi="Arial" w:cs="Arial"/>
          <w:b/>
          <w:bCs/>
          <w:color w:val="000000"/>
          <w:sz w:val="28"/>
          <w:szCs w:val="28"/>
        </w:rPr>
        <w:t>Business Telephone:</w:t>
      </w:r>
      <w:r>
        <w:rPr>
          <w:rFonts w:ascii="Arial" w:hAnsi="Arial" w:cs="Arial"/>
          <w:color w:val="000000"/>
          <w:sz w:val="28"/>
          <w:szCs w:val="28"/>
        </w:rPr>
        <w:tab/>
      </w:r>
      <w:r w:rsidR="00B83B58">
        <w:rPr>
          <w:rFonts w:ascii="Arial" w:hAnsi="Arial" w:cs="Arial"/>
          <w:iCs/>
          <w:sz w:val="28"/>
          <w:szCs w:val="28"/>
        </w:rPr>
        <w:t>01375 406 450</w:t>
      </w:r>
    </w:p>
    <w:p w14:paraId="278880DB" w14:textId="77777777" w:rsidR="0023056D" w:rsidRDefault="0023056D" w:rsidP="000D619A">
      <w:pPr>
        <w:shd w:val="clear" w:color="auto" w:fill="FFFFFF"/>
        <w:jc w:val="center"/>
        <w:rPr>
          <w:rFonts w:ascii="Arial" w:hAnsi="Arial" w:cs="Arial"/>
          <w:b/>
          <w:bCs/>
          <w:color w:val="000000"/>
          <w:sz w:val="28"/>
          <w:szCs w:val="28"/>
        </w:rPr>
      </w:pPr>
    </w:p>
    <w:p w14:paraId="278880DC" w14:textId="77777777" w:rsidR="000D619A" w:rsidRPr="0023056D" w:rsidRDefault="000D619A" w:rsidP="0023056D">
      <w:pPr>
        <w:shd w:val="clear" w:color="auto" w:fill="FFFFFF"/>
        <w:rPr>
          <w:rFonts w:ascii="Arial" w:hAnsi="Arial" w:cs="Arial"/>
          <w:b/>
          <w:bCs/>
          <w:color w:val="000000"/>
          <w:sz w:val="28"/>
          <w:szCs w:val="28"/>
        </w:rPr>
      </w:pPr>
      <w:r w:rsidRPr="0023056D">
        <w:rPr>
          <w:rFonts w:ascii="Arial" w:hAnsi="Arial" w:cs="Arial"/>
          <w:b/>
          <w:bCs/>
          <w:color w:val="000000"/>
          <w:sz w:val="28"/>
          <w:szCs w:val="28"/>
        </w:rPr>
        <w:t>Company N</w:t>
      </w:r>
      <w:r w:rsidR="0023056D">
        <w:rPr>
          <w:rFonts w:ascii="Arial" w:hAnsi="Arial" w:cs="Arial"/>
          <w:b/>
          <w:bCs/>
          <w:color w:val="000000"/>
          <w:sz w:val="28"/>
          <w:szCs w:val="28"/>
        </w:rPr>
        <w:t xml:space="preserve">umber: </w:t>
      </w:r>
      <w:r w:rsidR="0023056D">
        <w:rPr>
          <w:rFonts w:ascii="Arial" w:hAnsi="Arial" w:cs="Arial"/>
          <w:b/>
          <w:bCs/>
          <w:color w:val="000000"/>
          <w:sz w:val="28"/>
          <w:szCs w:val="28"/>
        </w:rPr>
        <w:tab/>
      </w:r>
      <w:r w:rsidR="005656E0">
        <w:rPr>
          <w:rFonts w:ascii="Arial" w:hAnsi="Arial" w:cs="Arial"/>
          <w:b/>
          <w:bCs/>
          <w:color w:val="000000"/>
          <w:sz w:val="28"/>
          <w:szCs w:val="28"/>
        </w:rPr>
        <w:tab/>
      </w:r>
      <w:r w:rsidRPr="0023056D">
        <w:rPr>
          <w:rFonts w:ascii="Arial" w:hAnsi="Arial" w:cs="Arial"/>
          <w:color w:val="000000"/>
          <w:sz w:val="28"/>
          <w:szCs w:val="28"/>
        </w:rPr>
        <w:t>06667320</w:t>
      </w:r>
    </w:p>
    <w:p w14:paraId="278880DD" w14:textId="77777777" w:rsidR="0023056D" w:rsidRDefault="0023056D" w:rsidP="0023056D">
      <w:pPr>
        <w:shd w:val="clear" w:color="auto" w:fill="FFFFFF"/>
        <w:rPr>
          <w:rFonts w:ascii="Arial" w:hAnsi="Arial" w:cs="Arial"/>
          <w:b/>
          <w:bCs/>
          <w:color w:val="000000"/>
          <w:sz w:val="28"/>
          <w:szCs w:val="28"/>
        </w:rPr>
      </w:pPr>
    </w:p>
    <w:p w14:paraId="278880DE" w14:textId="77777777" w:rsidR="0023056D" w:rsidRPr="0023056D" w:rsidRDefault="0023056D" w:rsidP="0023056D">
      <w:pPr>
        <w:shd w:val="clear" w:color="auto" w:fill="FFFFFF"/>
        <w:rPr>
          <w:rFonts w:ascii="Arial" w:hAnsi="Arial" w:cs="Arial"/>
          <w:b/>
          <w:bCs/>
          <w:color w:val="000000"/>
          <w:sz w:val="28"/>
          <w:szCs w:val="28"/>
        </w:rPr>
      </w:pPr>
      <w:r>
        <w:rPr>
          <w:rFonts w:ascii="Arial" w:hAnsi="Arial" w:cs="Arial"/>
          <w:b/>
          <w:bCs/>
          <w:color w:val="000000"/>
          <w:sz w:val="28"/>
          <w:szCs w:val="28"/>
        </w:rPr>
        <w:t xml:space="preserve">Website: </w:t>
      </w:r>
      <w:r>
        <w:rPr>
          <w:rFonts w:ascii="Arial" w:hAnsi="Arial" w:cs="Arial"/>
          <w:b/>
          <w:bCs/>
          <w:color w:val="000000"/>
          <w:sz w:val="28"/>
          <w:szCs w:val="28"/>
        </w:rPr>
        <w:tab/>
      </w:r>
      <w:r w:rsidR="005656E0">
        <w:rPr>
          <w:rFonts w:ascii="Arial" w:hAnsi="Arial" w:cs="Arial"/>
          <w:b/>
          <w:bCs/>
          <w:color w:val="000000"/>
          <w:sz w:val="28"/>
          <w:szCs w:val="28"/>
        </w:rPr>
        <w:tab/>
      </w:r>
      <w:r w:rsidR="005656E0">
        <w:rPr>
          <w:rFonts w:ascii="Arial" w:hAnsi="Arial" w:cs="Arial"/>
          <w:b/>
          <w:bCs/>
          <w:color w:val="000000"/>
          <w:sz w:val="28"/>
          <w:szCs w:val="28"/>
        </w:rPr>
        <w:tab/>
      </w:r>
      <w:r w:rsidR="005656E0">
        <w:rPr>
          <w:rFonts w:ascii="Arial" w:hAnsi="Arial" w:cs="Arial"/>
          <w:b/>
          <w:bCs/>
          <w:color w:val="000000"/>
          <w:sz w:val="28"/>
          <w:szCs w:val="28"/>
        </w:rPr>
        <w:tab/>
      </w:r>
      <w:hyperlink w:history="1">
        <w:r w:rsidR="006B5A27" w:rsidRPr="006B5A27">
          <w:rPr>
            <w:rStyle w:val="Hyperlink"/>
            <w:rFonts w:ascii="Arial" w:hAnsi="Arial" w:cs="Arial"/>
            <w:color w:val="auto"/>
            <w:sz w:val="28"/>
            <w:szCs w:val="28"/>
          </w:rPr>
          <w:t>www.mercygold.com</w:t>
        </w:r>
      </w:hyperlink>
      <w:r w:rsidRPr="006B5A27">
        <w:rPr>
          <w:rFonts w:ascii="Arial" w:hAnsi="Arial" w:cs="Arial"/>
          <w:sz w:val="28"/>
          <w:szCs w:val="28"/>
        </w:rPr>
        <w:tab/>
      </w:r>
      <w:r>
        <w:rPr>
          <w:rFonts w:ascii="Arial" w:hAnsi="Arial" w:cs="Arial"/>
          <w:b/>
          <w:bCs/>
          <w:color w:val="000000"/>
          <w:sz w:val="28"/>
          <w:szCs w:val="28"/>
        </w:rPr>
        <w:tab/>
      </w:r>
    </w:p>
    <w:p w14:paraId="278880DF" w14:textId="77777777" w:rsidR="000D619A" w:rsidRPr="0023056D" w:rsidRDefault="000D619A" w:rsidP="0023056D">
      <w:pPr>
        <w:spacing w:after="200" w:line="360" w:lineRule="auto"/>
        <w:rPr>
          <w:rFonts w:ascii="Arial" w:hAnsi="Arial" w:cs="Arial"/>
          <w:sz w:val="28"/>
          <w:szCs w:val="28"/>
        </w:rPr>
      </w:pPr>
    </w:p>
    <w:p w14:paraId="278880E0" w14:textId="77777777" w:rsidR="004077E1" w:rsidRDefault="004077E1" w:rsidP="004077E1">
      <w:pPr>
        <w:spacing w:after="160" w:line="360" w:lineRule="auto"/>
        <w:jc w:val="both"/>
        <w:rPr>
          <w:rFonts w:ascii="Arial" w:hAnsi="Arial" w:cs="Arial"/>
          <w:u w:val="single"/>
        </w:rPr>
      </w:pPr>
    </w:p>
    <w:p w14:paraId="278880E1" w14:textId="77777777" w:rsidR="006B5A27" w:rsidRDefault="006B5A27" w:rsidP="004077E1">
      <w:pPr>
        <w:spacing w:after="160" w:line="360" w:lineRule="auto"/>
        <w:jc w:val="both"/>
        <w:rPr>
          <w:rFonts w:ascii="Arial" w:hAnsi="Arial" w:cs="Arial"/>
          <w:u w:val="single"/>
        </w:rPr>
      </w:pPr>
    </w:p>
    <w:sdt>
      <w:sdtPr>
        <w:rPr>
          <w:rFonts w:ascii="Times New Roman" w:eastAsia="Times New Roman" w:hAnsi="Times New Roman" w:cs="Times New Roman"/>
          <w:b w:val="0"/>
          <w:bCs w:val="0"/>
          <w:color w:val="auto"/>
          <w:sz w:val="24"/>
          <w:szCs w:val="24"/>
          <w:lang w:val="en-GB" w:eastAsia="en-GB"/>
        </w:rPr>
        <w:id w:val="1073270814"/>
        <w:docPartObj>
          <w:docPartGallery w:val="Table of Contents"/>
          <w:docPartUnique/>
        </w:docPartObj>
      </w:sdtPr>
      <w:sdtEndPr/>
      <w:sdtContent>
        <w:p w14:paraId="278880E2" w14:textId="77777777" w:rsidR="00952C74" w:rsidRDefault="00952C74">
          <w:pPr>
            <w:pStyle w:val="TOCHeading"/>
            <w:rPr>
              <w:rFonts w:ascii="Times New Roman" w:eastAsia="Times New Roman" w:hAnsi="Times New Roman" w:cs="Times New Roman"/>
              <w:b w:val="0"/>
              <w:bCs w:val="0"/>
              <w:color w:val="auto"/>
              <w:sz w:val="24"/>
              <w:szCs w:val="24"/>
              <w:lang w:val="en-GB" w:eastAsia="en-GB"/>
            </w:rPr>
          </w:pPr>
        </w:p>
        <w:p w14:paraId="278880E3" w14:textId="77777777" w:rsidR="00241434" w:rsidRDefault="00241434">
          <w:pPr>
            <w:pStyle w:val="TOCHeading"/>
          </w:pPr>
          <w:r>
            <w:t>Contents</w:t>
          </w:r>
        </w:p>
        <w:p w14:paraId="278880E4" w14:textId="77777777" w:rsidR="00240BC5" w:rsidRDefault="00913A4F" w:rsidP="00240BC5">
          <w:pPr>
            <w:pStyle w:val="TOC3"/>
            <w:tabs>
              <w:tab w:val="right" w:leader="dot" w:pos="9016"/>
            </w:tabs>
            <w:ind w:left="0"/>
            <w:rPr>
              <w:rFonts w:asciiTheme="minorHAnsi" w:eastAsiaTheme="minorEastAsia" w:hAnsiTheme="minorHAnsi" w:cstheme="minorBidi"/>
              <w:noProof/>
              <w:sz w:val="22"/>
              <w:szCs w:val="22"/>
            </w:rPr>
          </w:pPr>
          <w:r>
            <w:fldChar w:fldCharType="begin"/>
          </w:r>
          <w:r w:rsidR="00241434">
            <w:instrText xml:space="preserve"> TOC \o "1-3" \h \z \u </w:instrText>
          </w:r>
          <w:r>
            <w:fldChar w:fldCharType="separate"/>
          </w:r>
          <w:hyperlink w:anchor="_Toc66215034" w:history="1">
            <w:r w:rsidR="00240BC5" w:rsidRPr="00394218">
              <w:rPr>
                <w:rStyle w:val="Hyperlink"/>
                <w:noProof/>
              </w:rPr>
              <w:t>Our Mission</w:t>
            </w:r>
            <w:r w:rsidR="00240BC5">
              <w:rPr>
                <w:noProof/>
                <w:webHidden/>
              </w:rPr>
              <w:tab/>
            </w:r>
            <w:r>
              <w:rPr>
                <w:noProof/>
                <w:webHidden/>
              </w:rPr>
              <w:fldChar w:fldCharType="begin"/>
            </w:r>
            <w:r w:rsidR="00240BC5">
              <w:rPr>
                <w:noProof/>
                <w:webHidden/>
              </w:rPr>
              <w:instrText xml:space="preserve"> PAGEREF _Toc66215034 \h </w:instrText>
            </w:r>
            <w:r>
              <w:rPr>
                <w:noProof/>
                <w:webHidden/>
              </w:rPr>
            </w:r>
            <w:r>
              <w:rPr>
                <w:noProof/>
                <w:webHidden/>
              </w:rPr>
              <w:fldChar w:fldCharType="separate"/>
            </w:r>
            <w:r w:rsidR="00240BC5">
              <w:rPr>
                <w:noProof/>
                <w:webHidden/>
              </w:rPr>
              <w:t>3</w:t>
            </w:r>
            <w:r>
              <w:rPr>
                <w:noProof/>
                <w:webHidden/>
              </w:rPr>
              <w:fldChar w:fldCharType="end"/>
            </w:r>
          </w:hyperlink>
        </w:p>
        <w:p w14:paraId="278880E5" w14:textId="77777777" w:rsidR="00240BC5" w:rsidRDefault="00C57CEF" w:rsidP="00240BC5">
          <w:pPr>
            <w:pStyle w:val="TOC3"/>
            <w:tabs>
              <w:tab w:val="right" w:leader="dot" w:pos="9016"/>
            </w:tabs>
            <w:ind w:left="0"/>
            <w:rPr>
              <w:rFonts w:asciiTheme="minorHAnsi" w:eastAsiaTheme="minorEastAsia" w:hAnsiTheme="minorHAnsi" w:cstheme="minorBidi"/>
              <w:noProof/>
              <w:sz w:val="22"/>
              <w:szCs w:val="22"/>
            </w:rPr>
          </w:pPr>
          <w:hyperlink w:anchor="_Toc66215035" w:history="1">
            <w:r w:rsidR="00240BC5" w:rsidRPr="00394218">
              <w:rPr>
                <w:rStyle w:val="Hyperlink"/>
                <w:noProof/>
              </w:rPr>
              <w:t>Aims</w:t>
            </w:r>
            <w:r w:rsidR="00240BC5">
              <w:rPr>
                <w:noProof/>
                <w:webHidden/>
              </w:rPr>
              <w:tab/>
            </w:r>
            <w:r w:rsidR="00913A4F">
              <w:rPr>
                <w:noProof/>
                <w:webHidden/>
              </w:rPr>
              <w:fldChar w:fldCharType="begin"/>
            </w:r>
            <w:r w:rsidR="00240BC5">
              <w:rPr>
                <w:noProof/>
                <w:webHidden/>
              </w:rPr>
              <w:instrText xml:space="preserve"> PAGEREF _Toc66215035 \h </w:instrText>
            </w:r>
            <w:r w:rsidR="00913A4F">
              <w:rPr>
                <w:noProof/>
                <w:webHidden/>
              </w:rPr>
            </w:r>
            <w:r w:rsidR="00913A4F">
              <w:rPr>
                <w:noProof/>
                <w:webHidden/>
              </w:rPr>
              <w:fldChar w:fldCharType="separate"/>
            </w:r>
            <w:r w:rsidR="00240BC5">
              <w:rPr>
                <w:noProof/>
                <w:webHidden/>
              </w:rPr>
              <w:t>3</w:t>
            </w:r>
            <w:r w:rsidR="00913A4F">
              <w:rPr>
                <w:noProof/>
                <w:webHidden/>
              </w:rPr>
              <w:fldChar w:fldCharType="end"/>
            </w:r>
          </w:hyperlink>
        </w:p>
        <w:p w14:paraId="278880E6" w14:textId="77777777" w:rsidR="00240BC5" w:rsidRDefault="00C57CEF" w:rsidP="00240BC5">
          <w:pPr>
            <w:pStyle w:val="TOC3"/>
            <w:tabs>
              <w:tab w:val="right" w:leader="dot" w:pos="9016"/>
            </w:tabs>
            <w:ind w:left="0"/>
            <w:rPr>
              <w:rFonts w:asciiTheme="minorHAnsi" w:eastAsiaTheme="minorEastAsia" w:hAnsiTheme="minorHAnsi" w:cstheme="minorBidi"/>
              <w:noProof/>
              <w:sz w:val="22"/>
              <w:szCs w:val="22"/>
            </w:rPr>
          </w:pPr>
          <w:hyperlink w:anchor="_Toc66215036" w:history="1">
            <w:r w:rsidR="00240BC5" w:rsidRPr="00394218">
              <w:rPr>
                <w:rStyle w:val="Hyperlink"/>
                <w:noProof/>
              </w:rPr>
              <w:t>Overview of the Service</w:t>
            </w:r>
            <w:r w:rsidR="00240BC5">
              <w:rPr>
                <w:noProof/>
                <w:webHidden/>
              </w:rPr>
              <w:tab/>
            </w:r>
            <w:r w:rsidR="00913A4F">
              <w:rPr>
                <w:noProof/>
                <w:webHidden/>
              </w:rPr>
              <w:fldChar w:fldCharType="begin"/>
            </w:r>
            <w:r w:rsidR="00240BC5">
              <w:rPr>
                <w:noProof/>
                <w:webHidden/>
              </w:rPr>
              <w:instrText xml:space="preserve"> PAGEREF _Toc66215036 \h </w:instrText>
            </w:r>
            <w:r w:rsidR="00913A4F">
              <w:rPr>
                <w:noProof/>
                <w:webHidden/>
              </w:rPr>
            </w:r>
            <w:r w:rsidR="00913A4F">
              <w:rPr>
                <w:noProof/>
                <w:webHidden/>
              </w:rPr>
              <w:fldChar w:fldCharType="separate"/>
            </w:r>
            <w:r w:rsidR="00240BC5">
              <w:rPr>
                <w:noProof/>
                <w:webHidden/>
              </w:rPr>
              <w:t>4</w:t>
            </w:r>
            <w:r w:rsidR="00913A4F">
              <w:rPr>
                <w:noProof/>
                <w:webHidden/>
              </w:rPr>
              <w:fldChar w:fldCharType="end"/>
            </w:r>
          </w:hyperlink>
        </w:p>
        <w:p w14:paraId="278880E7" w14:textId="77777777" w:rsidR="00240BC5" w:rsidRDefault="00C57CEF">
          <w:pPr>
            <w:pStyle w:val="TOC1"/>
            <w:tabs>
              <w:tab w:val="right" w:leader="dot" w:pos="9016"/>
            </w:tabs>
            <w:rPr>
              <w:rFonts w:asciiTheme="minorHAnsi" w:eastAsiaTheme="minorEastAsia" w:hAnsiTheme="minorHAnsi" w:cstheme="minorBidi"/>
              <w:noProof/>
              <w:sz w:val="22"/>
              <w:szCs w:val="22"/>
            </w:rPr>
          </w:pPr>
          <w:hyperlink w:anchor="_Toc66215038" w:history="1">
            <w:r w:rsidR="00240BC5" w:rsidRPr="00394218">
              <w:rPr>
                <w:rStyle w:val="Hyperlink"/>
                <w:noProof/>
              </w:rPr>
              <w:t>Admissions and Eligibility</w:t>
            </w:r>
            <w:r w:rsidR="00240BC5">
              <w:rPr>
                <w:noProof/>
                <w:webHidden/>
              </w:rPr>
              <w:tab/>
            </w:r>
            <w:r w:rsidR="00913A4F">
              <w:rPr>
                <w:noProof/>
                <w:webHidden/>
              </w:rPr>
              <w:fldChar w:fldCharType="begin"/>
            </w:r>
            <w:r w:rsidR="00240BC5">
              <w:rPr>
                <w:noProof/>
                <w:webHidden/>
              </w:rPr>
              <w:instrText xml:space="preserve"> PAGEREF _Toc66215038 \h </w:instrText>
            </w:r>
            <w:r w:rsidR="00913A4F">
              <w:rPr>
                <w:noProof/>
                <w:webHidden/>
              </w:rPr>
            </w:r>
            <w:r w:rsidR="00913A4F">
              <w:rPr>
                <w:noProof/>
                <w:webHidden/>
              </w:rPr>
              <w:fldChar w:fldCharType="separate"/>
            </w:r>
            <w:r w:rsidR="00240BC5">
              <w:rPr>
                <w:noProof/>
                <w:webHidden/>
              </w:rPr>
              <w:t>6</w:t>
            </w:r>
            <w:r w:rsidR="00913A4F">
              <w:rPr>
                <w:noProof/>
                <w:webHidden/>
              </w:rPr>
              <w:fldChar w:fldCharType="end"/>
            </w:r>
          </w:hyperlink>
        </w:p>
        <w:p w14:paraId="278880E8" w14:textId="77777777" w:rsidR="00240BC5" w:rsidRDefault="00C57CEF">
          <w:pPr>
            <w:pStyle w:val="TOC1"/>
            <w:tabs>
              <w:tab w:val="right" w:leader="dot" w:pos="9016"/>
            </w:tabs>
            <w:rPr>
              <w:rFonts w:asciiTheme="minorHAnsi" w:eastAsiaTheme="minorEastAsia" w:hAnsiTheme="minorHAnsi" w:cstheme="minorBidi"/>
              <w:noProof/>
              <w:sz w:val="22"/>
              <w:szCs w:val="22"/>
            </w:rPr>
          </w:pPr>
          <w:hyperlink w:anchor="_Toc66215039" w:history="1">
            <w:r w:rsidR="00240BC5" w:rsidRPr="00394218">
              <w:rPr>
                <w:rStyle w:val="Hyperlink"/>
                <w:noProof/>
              </w:rPr>
              <w:t>The Accommodation</w:t>
            </w:r>
            <w:r w:rsidR="00240BC5">
              <w:rPr>
                <w:noProof/>
                <w:webHidden/>
              </w:rPr>
              <w:tab/>
            </w:r>
            <w:r w:rsidR="00913A4F">
              <w:rPr>
                <w:noProof/>
                <w:webHidden/>
              </w:rPr>
              <w:fldChar w:fldCharType="begin"/>
            </w:r>
            <w:r w:rsidR="00240BC5">
              <w:rPr>
                <w:noProof/>
                <w:webHidden/>
              </w:rPr>
              <w:instrText xml:space="preserve"> PAGEREF _Toc66215039 \h </w:instrText>
            </w:r>
            <w:r w:rsidR="00913A4F">
              <w:rPr>
                <w:noProof/>
                <w:webHidden/>
              </w:rPr>
            </w:r>
            <w:r w:rsidR="00913A4F">
              <w:rPr>
                <w:noProof/>
                <w:webHidden/>
              </w:rPr>
              <w:fldChar w:fldCharType="separate"/>
            </w:r>
            <w:r w:rsidR="00240BC5">
              <w:rPr>
                <w:noProof/>
                <w:webHidden/>
              </w:rPr>
              <w:t>8</w:t>
            </w:r>
            <w:r w:rsidR="00913A4F">
              <w:rPr>
                <w:noProof/>
                <w:webHidden/>
              </w:rPr>
              <w:fldChar w:fldCharType="end"/>
            </w:r>
          </w:hyperlink>
        </w:p>
        <w:p w14:paraId="278880E9" w14:textId="77777777" w:rsidR="00240BC5" w:rsidRDefault="00C57CEF">
          <w:pPr>
            <w:pStyle w:val="TOC1"/>
            <w:tabs>
              <w:tab w:val="right" w:leader="dot" w:pos="9016"/>
            </w:tabs>
            <w:rPr>
              <w:rFonts w:asciiTheme="minorHAnsi" w:eastAsiaTheme="minorEastAsia" w:hAnsiTheme="minorHAnsi" w:cstheme="minorBidi"/>
              <w:noProof/>
              <w:sz w:val="22"/>
              <w:szCs w:val="22"/>
            </w:rPr>
          </w:pPr>
          <w:hyperlink w:anchor="_Toc66215046" w:history="1">
            <w:r w:rsidR="00240BC5" w:rsidRPr="00394218">
              <w:rPr>
                <w:rStyle w:val="Hyperlink"/>
                <w:noProof/>
              </w:rPr>
              <w:t>How Mercy Gold helps young people</w:t>
            </w:r>
            <w:r w:rsidR="00240BC5">
              <w:rPr>
                <w:noProof/>
                <w:webHidden/>
              </w:rPr>
              <w:tab/>
            </w:r>
            <w:r w:rsidR="00913A4F">
              <w:rPr>
                <w:noProof/>
                <w:webHidden/>
              </w:rPr>
              <w:fldChar w:fldCharType="begin"/>
            </w:r>
            <w:r w:rsidR="00240BC5">
              <w:rPr>
                <w:noProof/>
                <w:webHidden/>
              </w:rPr>
              <w:instrText xml:space="preserve"> PAGEREF _Toc66215046 \h </w:instrText>
            </w:r>
            <w:r w:rsidR="00913A4F">
              <w:rPr>
                <w:noProof/>
                <w:webHidden/>
              </w:rPr>
            </w:r>
            <w:r w:rsidR="00913A4F">
              <w:rPr>
                <w:noProof/>
                <w:webHidden/>
              </w:rPr>
              <w:fldChar w:fldCharType="separate"/>
            </w:r>
            <w:r w:rsidR="00240BC5">
              <w:rPr>
                <w:noProof/>
                <w:webHidden/>
              </w:rPr>
              <w:t>9</w:t>
            </w:r>
            <w:r w:rsidR="00913A4F">
              <w:rPr>
                <w:noProof/>
                <w:webHidden/>
              </w:rPr>
              <w:fldChar w:fldCharType="end"/>
            </w:r>
          </w:hyperlink>
        </w:p>
        <w:p w14:paraId="278880EA" w14:textId="77777777" w:rsidR="00240BC5" w:rsidRDefault="00C57CEF">
          <w:pPr>
            <w:pStyle w:val="TOC1"/>
            <w:tabs>
              <w:tab w:val="right" w:leader="dot" w:pos="9016"/>
            </w:tabs>
            <w:rPr>
              <w:rFonts w:asciiTheme="minorHAnsi" w:eastAsiaTheme="minorEastAsia" w:hAnsiTheme="minorHAnsi" w:cstheme="minorBidi"/>
              <w:noProof/>
              <w:sz w:val="22"/>
              <w:szCs w:val="22"/>
            </w:rPr>
          </w:pPr>
          <w:hyperlink w:anchor="_Toc66215047" w:history="1">
            <w:r w:rsidR="00240BC5" w:rsidRPr="00394218">
              <w:rPr>
                <w:rStyle w:val="Hyperlink"/>
                <w:noProof/>
              </w:rPr>
              <w:t>Bullying</w:t>
            </w:r>
            <w:r w:rsidR="00240BC5">
              <w:rPr>
                <w:noProof/>
                <w:webHidden/>
              </w:rPr>
              <w:tab/>
            </w:r>
            <w:r w:rsidR="00913A4F">
              <w:rPr>
                <w:noProof/>
                <w:webHidden/>
              </w:rPr>
              <w:fldChar w:fldCharType="begin"/>
            </w:r>
            <w:r w:rsidR="00240BC5">
              <w:rPr>
                <w:noProof/>
                <w:webHidden/>
              </w:rPr>
              <w:instrText xml:space="preserve"> PAGEREF _Toc66215047 \h </w:instrText>
            </w:r>
            <w:r w:rsidR="00913A4F">
              <w:rPr>
                <w:noProof/>
                <w:webHidden/>
              </w:rPr>
            </w:r>
            <w:r w:rsidR="00913A4F">
              <w:rPr>
                <w:noProof/>
                <w:webHidden/>
              </w:rPr>
              <w:fldChar w:fldCharType="separate"/>
            </w:r>
            <w:r w:rsidR="00240BC5">
              <w:rPr>
                <w:noProof/>
                <w:webHidden/>
              </w:rPr>
              <w:t>9</w:t>
            </w:r>
            <w:r w:rsidR="00913A4F">
              <w:rPr>
                <w:noProof/>
                <w:webHidden/>
              </w:rPr>
              <w:fldChar w:fldCharType="end"/>
            </w:r>
          </w:hyperlink>
        </w:p>
        <w:p w14:paraId="278880EB" w14:textId="77777777" w:rsidR="00240BC5" w:rsidRDefault="00C57CEF">
          <w:pPr>
            <w:pStyle w:val="TOC1"/>
            <w:tabs>
              <w:tab w:val="right" w:leader="dot" w:pos="9016"/>
            </w:tabs>
            <w:rPr>
              <w:rFonts w:asciiTheme="minorHAnsi" w:eastAsiaTheme="minorEastAsia" w:hAnsiTheme="minorHAnsi" w:cstheme="minorBidi"/>
              <w:noProof/>
              <w:sz w:val="22"/>
              <w:szCs w:val="22"/>
            </w:rPr>
          </w:pPr>
          <w:hyperlink w:anchor="_Toc66215048" w:history="1">
            <w:r w:rsidR="00240BC5" w:rsidRPr="00394218">
              <w:rPr>
                <w:rStyle w:val="Hyperlink"/>
                <w:noProof/>
              </w:rPr>
              <w:t>Unauthorised absences</w:t>
            </w:r>
            <w:r w:rsidR="00240BC5">
              <w:rPr>
                <w:noProof/>
                <w:webHidden/>
              </w:rPr>
              <w:tab/>
            </w:r>
            <w:r w:rsidR="00913A4F">
              <w:rPr>
                <w:noProof/>
                <w:webHidden/>
              </w:rPr>
              <w:fldChar w:fldCharType="begin"/>
            </w:r>
            <w:r w:rsidR="00240BC5">
              <w:rPr>
                <w:noProof/>
                <w:webHidden/>
              </w:rPr>
              <w:instrText xml:space="preserve"> PAGEREF _Toc66215048 \h </w:instrText>
            </w:r>
            <w:r w:rsidR="00913A4F">
              <w:rPr>
                <w:noProof/>
                <w:webHidden/>
              </w:rPr>
            </w:r>
            <w:r w:rsidR="00913A4F">
              <w:rPr>
                <w:noProof/>
                <w:webHidden/>
              </w:rPr>
              <w:fldChar w:fldCharType="separate"/>
            </w:r>
            <w:r w:rsidR="00240BC5">
              <w:rPr>
                <w:noProof/>
                <w:webHidden/>
              </w:rPr>
              <w:t>11</w:t>
            </w:r>
            <w:r w:rsidR="00913A4F">
              <w:rPr>
                <w:noProof/>
                <w:webHidden/>
              </w:rPr>
              <w:fldChar w:fldCharType="end"/>
            </w:r>
          </w:hyperlink>
        </w:p>
        <w:p w14:paraId="278880EC" w14:textId="77777777" w:rsidR="00240BC5" w:rsidRDefault="00C57CEF" w:rsidP="00240BC5">
          <w:pPr>
            <w:pStyle w:val="TOC3"/>
            <w:tabs>
              <w:tab w:val="right" w:leader="dot" w:pos="9016"/>
            </w:tabs>
            <w:ind w:left="0"/>
            <w:rPr>
              <w:rFonts w:asciiTheme="minorHAnsi" w:eastAsiaTheme="minorEastAsia" w:hAnsiTheme="minorHAnsi" w:cstheme="minorBidi"/>
              <w:noProof/>
              <w:sz w:val="22"/>
              <w:szCs w:val="22"/>
            </w:rPr>
          </w:pPr>
          <w:hyperlink w:anchor="_Toc66215049" w:history="1">
            <w:r w:rsidR="00240BC5" w:rsidRPr="00394218">
              <w:rPr>
                <w:rStyle w:val="Hyperlink"/>
                <w:noProof/>
              </w:rPr>
              <w:t>The Director</w:t>
            </w:r>
            <w:r w:rsidR="00240BC5">
              <w:rPr>
                <w:noProof/>
                <w:webHidden/>
              </w:rPr>
              <w:tab/>
            </w:r>
            <w:r w:rsidR="00913A4F">
              <w:rPr>
                <w:noProof/>
                <w:webHidden/>
              </w:rPr>
              <w:fldChar w:fldCharType="begin"/>
            </w:r>
            <w:r w:rsidR="00240BC5">
              <w:rPr>
                <w:noProof/>
                <w:webHidden/>
              </w:rPr>
              <w:instrText xml:space="preserve"> PAGEREF _Toc66215049 \h </w:instrText>
            </w:r>
            <w:r w:rsidR="00913A4F">
              <w:rPr>
                <w:noProof/>
                <w:webHidden/>
              </w:rPr>
            </w:r>
            <w:r w:rsidR="00913A4F">
              <w:rPr>
                <w:noProof/>
                <w:webHidden/>
              </w:rPr>
              <w:fldChar w:fldCharType="separate"/>
            </w:r>
            <w:r w:rsidR="00240BC5">
              <w:rPr>
                <w:noProof/>
                <w:webHidden/>
              </w:rPr>
              <w:t>12</w:t>
            </w:r>
            <w:r w:rsidR="00913A4F">
              <w:rPr>
                <w:noProof/>
                <w:webHidden/>
              </w:rPr>
              <w:fldChar w:fldCharType="end"/>
            </w:r>
          </w:hyperlink>
        </w:p>
        <w:p w14:paraId="278880ED" w14:textId="77777777" w:rsidR="00240BC5" w:rsidRDefault="00C57CEF" w:rsidP="00240BC5">
          <w:pPr>
            <w:pStyle w:val="TOC1"/>
            <w:tabs>
              <w:tab w:val="right" w:leader="dot" w:pos="9016"/>
            </w:tabs>
            <w:rPr>
              <w:rFonts w:asciiTheme="minorHAnsi" w:eastAsiaTheme="minorEastAsia" w:hAnsiTheme="minorHAnsi" w:cstheme="minorBidi"/>
              <w:noProof/>
              <w:sz w:val="22"/>
              <w:szCs w:val="22"/>
            </w:rPr>
          </w:pPr>
          <w:hyperlink w:anchor="_Toc66215051" w:history="1">
            <w:r w:rsidR="00240BC5" w:rsidRPr="00394218">
              <w:rPr>
                <w:rStyle w:val="Hyperlink"/>
                <w:noProof/>
              </w:rPr>
              <w:t>Education:</w:t>
            </w:r>
            <w:r w:rsidR="00240BC5">
              <w:rPr>
                <w:noProof/>
                <w:webHidden/>
              </w:rPr>
              <w:tab/>
            </w:r>
            <w:r w:rsidR="00913A4F">
              <w:rPr>
                <w:noProof/>
                <w:webHidden/>
              </w:rPr>
              <w:fldChar w:fldCharType="begin"/>
            </w:r>
            <w:r w:rsidR="00240BC5">
              <w:rPr>
                <w:noProof/>
                <w:webHidden/>
              </w:rPr>
              <w:instrText xml:space="preserve"> PAGEREF _Toc66215051 \h </w:instrText>
            </w:r>
            <w:r w:rsidR="00913A4F">
              <w:rPr>
                <w:noProof/>
                <w:webHidden/>
              </w:rPr>
            </w:r>
            <w:r w:rsidR="00913A4F">
              <w:rPr>
                <w:noProof/>
                <w:webHidden/>
              </w:rPr>
              <w:fldChar w:fldCharType="separate"/>
            </w:r>
            <w:r w:rsidR="00240BC5">
              <w:rPr>
                <w:noProof/>
                <w:webHidden/>
              </w:rPr>
              <w:t>12</w:t>
            </w:r>
            <w:r w:rsidR="00913A4F">
              <w:rPr>
                <w:noProof/>
                <w:webHidden/>
              </w:rPr>
              <w:fldChar w:fldCharType="end"/>
            </w:r>
          </w:hyperlink>
        </w:p>
        <w:p w14:paraId="278880EE" w14:textId="77777777" w:rsidR="00240BC5" w:rsidRDefault="00C57CEF">
          <w:pPr>
            <w:pStyle w:val="TOC1"/>
            <w:tabs>
              <w:tab w:val="right" w:leader="dot" w:pos="9016"/>
            </w:tabs>
            <w:rPr>
              <w:rFonts w:asciiTheme="minorHAnsi" w:eastAsiaTheme="minorEastAsia" w:hAnsiTheme="minorHAnsi" w:cstheme="minorBidi"/>
              <w:noProof/>
              <w:sz w:val="22"/>
              <w:szCs w:val="22"/>
            </w:rPr>
          </w:pPr>
          <w:hyperlink w:anchor="_Toc66215053" w:history="1">
            <w:r w:rsidR="00240BC5" w:rsidRPr="00394218">
              <w:rPr>
                <w:rStyle w:val="Hyperlink"/>
                <w:rFonts w:eastAsia="Calibri"/>
                <w:noProof/>
              </w:rPr>
              <w:t>The Staff</w:t>
            </w:r>
            <w:r w:rsidR="00240BC5">
              <w:rPr>
                <w:noProof/>
                <w:webHidden/>
              </w:rPr>
              <w:tab/>
            </w:r>
            <w:r w:rsidR="00913A4F">
              <w:rPr>
                <w:noProof/>
                <w:webHidden/>
              </w:rPr>
              <w:fldChar w:fldCharType="begin"/>
            </w:r>
            <w:r w:rsidR="00240BC5">
              <w:rPr>
                <w:noProof/>
                <w:webHidden/>
              </w:rPr>
              <w:instrText xml:space="preserve"> PAGEREF _Toc66215053 \h </w:instrText>
            </w:r>
            <w:r w:rsidR="00913A4F">
              <w:rPr>
                <w:noProof/>
                <w:webHidden/>
              </w:rPr>
            </w:r>
            <w:r w:rsidR="00913A4F">
              <w:rPr>
                <w:noProof/>
                <w:webHidden/>
              </w:rPr>
              <w:fldChar w:fldCharType="separate"/>
            </w:r>
            <w:r w:rsidR="00240BC5">
              <w:rPr>
                <w:noProof/>
                <w:webHidden/>
              </w:rPr>
              <w:t>13</w:t>
            </w:r>
            <w:r w:rsidR="00913A4F">
              <w:rPr>
                <w:noProof/>
                <w:webHidden/>
              </w:rPr>
              <w:fldChar w:fldCharType="end"/>
            </w:r>
          </w:hyperlink>
        </w:p>
        <w:p w14:paraId="278880EF" w14:textId="77777777" w:rsidR="00240BC5" w:rsidRDefault="00C57CEF" w:rsidP="00240BC5">
          <w:pPr>
            <w:pStyle w:val="TOC3"/>
            <w:tabs>
              <w:tab w:val="right" w:leader="dot" w:pos="9016"/>
            </w:tabs>
            <w:ind w:left="0"/>
            <w:rPr>
              <w:rFonts w:asciiTheme="minorHAnsi" w:eastAsiaTheme="minorEastAsia" w:hAnsiTheme="minorHAnsi" w:cstheme="minorBidi"/>
              <w:noProof/>
              <w:sz w:val="22"/>
              <w:szCs w:val="22"/>
            </w:rPr>
          </w:pPr>
          <w:hyperlink w:anchor="_Toc66215054" w:history="1">
            <w:r w:rsidR="00240BC5" w:rsidRPr="00394218">
              <w:rPr>
                <w:rStyle w:val="Hyperlink"/>
                <w:noProof/>
              </w:rPr>
              <w:t>Our fees</w:t>
            </w:r>
            <w:r w:rsidR="00240BC5">
              <w:rPr>
                <w:noProof/>
                <w:webHidden/>
              </w:rPr>
              <w:tab/>
            </w:r>
            <w:r w:rsidR="00913A4F">
              <w:rPr>
                <w:noProof/>
                <w:webHidden/>
              </w:rPr>
              <w:fldChar w:fldCharType="begin"/>
            </w:r>
            <w:r w:rsidR="00240BC5">
              <w:rPr>
                <w:noProof/>
                <w:webHidden/>
              </w:rPr>
              <w:instrText xml:space="preserve"> PAGEREF _Toc66215054 \h </w:instrText>
            </w:r>
            <w:r w:rsidR="00913A4F">
              <w:rPr>
                <w:noProof/>
                <w:webHidden/>
              </w:rPr>
            </w:r>
            <w:r w:rsidR="00913A4F">
              <w:rPr>
                <w:noProof/>
                <w:webHidden/>
              </w:rPr>
              <w:fldChar w:fldCharType="separate"/>
            </w:r>
            <w:r w:rsidR="00240BC5">
              <w:rPr>
                <w:noProof/>
                <w:webHidden/>
              </w:rPr>
              <w:t>13</w:t>
            </w:r>
            <w:r w:rsidR="00913A4F">
              <w:rPr>
                <w:noProof/>
                <w:webHidden/>
              </w:rPr>
              <w:fldChar w:fldCharType="end"/>
            </w:r>
          </w:hyperlink>
        </w:p>
        <w:p w14:paraId="278880F0" w14:textId="77777777" w:rsidR="00240BC5" w:rsidRDefault="00C57CEF" w:rsidP="00240BC5">
          <w:pPr>
            <w:pStyle w:val="TOC3"/>
            <w:tabs>
              <w:tab w:val="right" w:leader="dot" w:pos="9016"/>
            </w:tabs>
            <w:ind w:left="0"/>
            <w:rPr>
              <w:rFonts w:asciiTheme="minorHAnsi" w:eastAsiaTheme="minorEastAsia" w:hAnsiTheme="minorHAnsi" w:cstheme="minorBidi"/>
              <w:noProof/>
              <w:sz w:val="22"/>
              <w:szCs w:val="22"/>
            </w:rPr>
          </w:pPr>
          <w:hyperlink w:anchor="_Toc66215055" w:history="1">
            <w:r w:rsidR="00240BC5" w:rsidRPr="00394218">
              <w:rPr>
                <w:rStyle w:val="Hyperlink"/>
                <w:noProof/>
              </w:rPr>
              <w:t>Additional Support Packages</w:t>
            </w:r>
            <w:r w:rsidR="00240BC5">
              <w:rPr>
                <w:noProof/>
                <w:webHidden/>
              </w:rPr>
              <w:tab/>
            </w:r>
            <w:r w:rsidR="00913A4F">
              <w:rPr>
                <w:noProof/>
                <w:webHidden/>
              </w:rPr>
              <w:fldChar w:fldCharType="begin"/>
            </w:r>
            <w:r w:rsidR="00240BC5">
              <w:rPr>
                <w:noProof/>
                <w:webHidden/>
              </w:rPr>
              <w:instrText xml:space="preserve"> PAGEREF _Toc66215055 \h </w:instrText>
            </w:r>
            <w:r w:rsidR="00913A4F">
              <w:rPr>
                <w:noProof/>
                <w:webHidden/>
              </w:rPr>
            </w:r>
            <w:r w:rsidR="00913A4F">
              <w:rPr>
                <w:noProof/>
                <w:webHidden/>
              </w:rPr>
              <w:fldChar w:fldCharType="separate"/>
            </w:r>
            <w:r w:rsidR="00240BC5">
              <w:rPr>
                <w:noProof/>
                <w:webHidden/>
              </w:rPr>
              <w:t>14</w:t>
            </w:r>
            <w:r w:rsidR="00913A4F">
              <w:rPr>
                <w:noProof/>
                <w:webHidden/>
              </w:rPr>
              <w:fldChar w:fldCharType="end"/>
            </w:r>
          </w:hyperlink>
        </w:p>
        <w:p w14:paraId="278880F1" w14:textId="77777777" w:rsidR="00240BC5" w:rsidRDefault="00C57CEF">
          <w:pPr>
            <w:pStyle w:val="TOC1"/>
            <w:tabs>
              <w:tab w:val="right" w:leader="dot" w:pos="9016"/>
            </w:tabs>
            <w:rPr>
              <w:rFonts w:asciiTheme="minorHAnsi" w:eastAsiaTheme="minorEastAsia" w:hAnsiTheme="minorHAnsi" w:cstheme="minorBidi"/>
              <w:noProof/>
              <w:sz w:val="22"/>
              <w:szCs w:val="22"/>
            </w:rPr>
          </w:pPr>
          <w:hyperlink w:anchor="_Toc66215056" w:history="1">
            <w:r w:rsidR="00240BC5" w:rsidRPr="00394218">
              <w:rPr>
                <w:rStyle w:val="Hyperlink"/>
                <w:noProof/>
              </w:rPr>
              <w:t>Complaints and Compliments</w:t>
            </w:r>
            <w:r w:rsidR="00240BC5">
              <w:rPr>
                <w:noProof/>
                <w:webHidden/>
              </w:rPr>
              <w:tab/>
            </w:r>
            <w:r w:rsidR="00913A4F">
              <w:rPr>
                <w:noProof/>
                <w:webHidden/>
              </w:rPr>
              <w:fldChar w:fldCharType="begin"/>
            </w:r>
            <w:r w:rsidR="00240BC5">
              <w:rPr>
                <w:noProof/>
                <w:webHidden/>
              </w:rPr>
              <w:instrText xml:space="preserve"> PAGEREF _Toc66215056 \h </w:instrText>
            </w:r>
            <w:r w:rsidR="00913A4F">
              <w:rPr>
                <w:noProof/>
                <w:webHidden/>
              </w:rPr>
            </w:r>
            <w:r w:rsidR="00913A4F">
              <w:rPr>
                <w:noProof/>
                <w:webHidden/>
              </w:rPr>
              <w:fldChar w:fldCharType="separate"/>
            </w:r>
            <w:r w:rsidR="00240BC5">
              <w:rPr>
                <w:noProof/>
                <w:webHidden/>
              </w:rPr>
              <w:t>14</w:t>
            </w:r>
            <w:r w:rsidR="00913A4F">
              <w:rPr>
                <w:noProof/>
                <w:webHidden/>
              </w:rPr>
              <w:fldChar w:fldCharType="end"/>
            </w:r>
          </w:hyperlink>
        </w:p>
        <w:p w14:paraId="278880F2" w14:textId="77777777" w:rsidR="00240BC5" w:rsidRDefault="00C57CEF" w:rsidP="00240BC5">
          <w:pPr>
            <w:pStyle w:val="TOC3"/>
            <w:tabs>
              <w:tab w:val="right" w:leader="dot" w:pos="9016"/>
            </w:tabs>
            <w:ind w:left="0"/>
            <w:rPr>
              <w:rFonts w:asciiTheme="minorHAnsi" w:eastAsiaTheme="minorEastAsia" w:hAnsiTheme="minorHAnsi" w:cstheme="minorBidi"/>
              <w:noProof/>
              <w:sz w:val="22"/>
              <w:szCs w:val="22"/>
            </w:rPr>
          </w:pPr>
          <w:hyperlink w:anchor="_Toc66215057" w:history="1">
            <w:r w:rsidR="00240BC5" w:rsidRPr="00394218">
              <w:rPr>
                <w:rStyle w:val="Hyperlink"/>
                <w:noProof/>
              </w:rPr>
              <w:t>Supporting Religious and Cultural and linguistic needs of young person</w:t>
            </w:r>
            <w:r w:rsidR="00240BC5">
              <w:rPr>
                <w:noProof/>
                <w:webHidden/>
              </w:rPr>
              <w:tab/>
            </w:r>
            <w:r w:rsidR="00913A4F">
              <w:rPr>
                <w:noProof/>
                <w:webHidden/>
              </w:rPr>
              <w:fldChar w:fldCharType="begin"/>
            </w:r>
            <w:r w:rsidR="00240BC5">
              <w:rPr>
                <w:noProof/>
                <w:webHidden/>
              </w:rPr>
              <w:instrText xml:space="preserve"> PAGEREF _Toc66215057 \h </w:instrText>
            </w:r>
            <w:r w:rsidR="00913A4F">
              <w:rPr>
                <w:noProof/>
                <w:webHidden/>
              </w:rPr>
            </w:r>
            <w:r w:rsidR="00913A4F">
              <w:rPr>
                <w:noProof/>
                <w:webHidden/>
              </w:rPr>
              <w:fldChar w:fldCharType="separate"/>
            </w:r>
            <w:r w:rsidR="00240BC5">
              <w:rPr>
                <w:noProof/>
                <w:webHidden/>
              </w:rPr>
              <w:t>15</w:t>
            </w:r>
            <w:r w:rsidR="00913A4F">
              <w:rPr>
                <w:noProof/>
                <w:webHidden/>
              </w:rPr>
              <w:fldChar w:fldCharType="end"/>
            </w:r>
          </w:hyperlink>
        </w:p>
        <w:p w14:paraId="278880F3" w14:textId="77777777" w:rsidR="00240BC5" w:rsidRDefault="00C57CEF" w:rsidP="00240BC5">
          <w:pPr>
            <w:pStyle w:val="TOC3"/>
            <w:tabs>
              <w:tab w:val="right" w:leader="dot" w:pos="9016"/>
            </w:tabs>
            <w:ind w:left="0"/>
            <w:rPr>
              <w:rFonts w:asciiTheme="minorHAnsi" w:eastAsiaTheme="minorEastAsia" w:hAnsiTheme="minorHAnsi" w:cstheme="minorBidi"/>
              <w:noProof/>
              <w:sz w:val="22"/>
              <w:szCs w:val="22"/>
            </w:rPr>
          </w:pPr>
          <w:hyperlink w:anchor="_Toc66215058" w:history="1">
            <w:r w:rsidR="00240BC5" w:rsidRPr="00394218">
              <w:rPr>
                <w:rStyle w:val="Hyperlink"/>
                <w:noProof/>
              </w:rPr>
              <w:t>Anti-discriminatory practice and promoting rights</w:t>
            </w:r>
            <w:r w:rsidR="00240BC5">
              <w:rPr>
                <w:noProof/>
                <w:webHidden/>
              </w:rPr>
              <w:tab/>
            </w:r>
            <w:r w:rsidR="00913A4F">
              <w:rPr>
                <w:noProof/>
                <w:webHidden/>
              </w:rPr>
              <w:fldChar w:fldCharType="begin"/>
            </w:r>
            <w:r w:rsidR="00240BC5">
              <w:rPr>
                <w:noProof/>
                <w:webHidden/>
              </w:rPr>
              <w:instrText xml:space="preserve"> PAGEREF _Toc66215058 \h </w:instrText>
            </w:r>
            <w:r w:rsidR="00913A4F">
              <w:rPr>
                <w:noProof/>
                <w:webHidden/>
              </w:rPr>
            </w:r>
            <w:r w:rsidR="00913A4F">
              <w:rPr>
                <w:noProof/>
                <w:webHidden/>
              </w:rPr>
              <w:fldChar w:fldCharType="separate"/>
            </w:r>
            <w:r w:rsidR="00240BC5">
              <w:rPr>
                <w:noProof/>
                <w:webHidden/>
              </w:rPr>
              <w:t>15</w:t>
            </w:r>
            <w:r w:rsidR="00913A4F">
              <w:rPr>
                <w:noProof/>
                <w:webHidden/>
              </w:rPr>
              <w:fldChar w:fldCharType="end"/>
            </w:r>
          </w:hyperlink>
        </w:p>
        <w:p w14:paraId="278880F4" w14:textId="77777777" w:rsidR="00240BC5" w:rsidRDefault="00C57CEF" w:rsidP="00240BC5">
          <w:pPr>
            <w:pStyle w:val="TOC3"/>
            <w:tabs>
              <w:tab w:val="right" w:leader="dot" w:pos="9016"/>
            </w:tabs>
            <w:ind w:left="0"/>
            <w:rPr>
              <w:rFonts w:asciiTheme="minorHAnsi" w:eastAsiaTheme="minorEastAsia" w:hAnsiTheme="minorHAnsi" w:cstheme="minorBidi"/>
              <w:noProof/>
              <w:sz w:val="22"/>
              <w:szCs w:val="22"/>
            </w:rPr>
          </w:pPr>
          <w:hyperlink w:anchor="_Toc66215059" w:history="1">
            <w:r w:rsidR="00240BC5" w:rsidRPr="00394218">
              <w:rPr>
                <w:rStyle w:val="Hyperlink"/>
                <w:noProof/>
              </w:rPr>
              <w:t>Arrangements and Response to safeguarding</w:t>
            </w:r>
            <w:r w:rsidR="00240BC5">
              <w:rPr>
                <w:noProof/>
                <w:webHidden/>
              </w:rPr>
              <w:tab/>
            </w:r>
            <w:r w:rsidR="00913A4F">
              <w:rPr>
                <w:noProof/>
                <w:webHidden/>
              </w:rPr>
              <w:fldChar w:fldCharType="begin"/>
            </w:r>
            <w:r w:rsidR="00240BC5">
              <w:rPr>
                <w:noProof/>
                <w:webHidden/>
              </w:rPr>
              <w:instrText xml:space="preserve"> PAGEREF _Toc66215059 \h </w:instrText>
            </w:r>
            <w:r w:rsidR="00913A4F">
              <w:rPr>
                <w:noProof/>
                <w:webHidden/>
              </w:rPr>
            </w:r>
            <w:r w:rsidR="00913A4F">
              <w:rPr>
                <w:noProof/>
                <w:webHidden/>
              </w:rPr>
              <w:fldChar w:fldCharType="separate"/>
            </w:r>
            <w:r w:rsidR="00240BC5">
              <w:rPr>
                <w:noProof/>
                <w:webHidden/>
              </w:rPr>
              <w:t>16</w:t>
            </w:r>
            <w:r w:rsidR="00913A4F">
              <w:rPr>
                <w:noProof/>
                <w:webHidden/>
              </w:rPr>
              <w:fldChar w:fldCharType="end"/>
            </w:r>
          </w:hyperlink>
        </w:p>
        <w:p w14:paraId="278880F5" w14:textId="77777777" w:rsidR="00240BC5" w:rsidRDefault="00C57CEF" w:rsidP="00240BC5">
          <w:pPr>
            <w:pStyle w:val="TOC3"/>
            <w:tabs>
              <w:tab w:val="right" w:leader="dot" w:pos="9016"/>
            </w:tabs>
            <w:ind w:left="0"/>
            <w:rPr>
              <w:rFonts w:asciiTheme="minorHAnsi" w:eastAsiaTheme="minorEastAsia" w:hAnsiTheme="minorHAnsi" w:cstheme="minorBidi"/>
              <w:noProof/>
              <w:sz w:val="22"/>
              <w:szCs w:val="22"/>
            </w:rPr>
          </w:pPr>
          <w:hyperlink w:anchor="_Toc66215060" w:history="1">
            <w:r w:rsidR="00240BC5" w:rsidRPr="00394218">
              <w:rPr>
                <w:rStyle w:val="Hyperlink"/>
                <w:rFonts w:eastAsiaTheme="minorHAnsi"/>
                <w:noProof/>
              </w:rPr>
              <w:t>Contact us</w:t>
            </w:r>
            <w:r w:rsidR="00240BC5">
              <w:rPr>
                <w:noProof/>
                <w:webHidden/>
              </w:rPr>
              <w:tab/>
            </w:r>
            <w:r w:rsidR="00913A4F">
              <w:rPr>
                <w:noProof/>
                <w:webHidden/>
              </w:rPr>
              <w:fldChar w:fldCharType="begin"/>
            </w:r>
            <w:r w:rsidR="00240BC5">
              <w:rPr>
                <w:noProof/>
                <w:webHidden/>
              </w:rPr>
              <w:instrText xml:space="preserve"> PAGEREF _Toc66215060 \h </w:instrText>
            </w:r>
            <w:r w:rsidR="00913A4F">
              <w:rPr>
                <w:noProof/>
                <w:webHidden/>
              </w:rPr>
            </w:r>
            <w:r w:rsidR="00913A4F">
              <w:rPr>
                <w:noProof/>
                <w:webHidden/>
              </w:rPr>
              <w:fldChar w:fldCharType="separate"/>
            </w:r>
            <w:r w:rsidR="00240BC5">
              <w:rPr>
                <w:noProof/>
                <w:webHidden/>
              </w:rPr>
              <w:t>18</w:t>
            </w:r>
            <w:r w:rsidR="00913A4F">
              <w:rPr>
                <w:noProof/>
                <w:webHidden/>
              </w:rPr>
              <w:fldChar w:fldCharType="end"/>
            </w:r>
          </w:hyperlink>
        </w:p>
        <w:p w14:paraId="278880F6" w14:textId="77777777" w:rsidR="00241434" w:rsidRDefault="00913A4F">
          <w:r>
            <w:fldChar w:fldCharType="end"/>
          </w:r>
        </w:p>
      </w:sdtContent>
    </w:sdt>
    <w:p w14:paraId="278880F7" w14:textId="77777777" w:rsidR="00241434" w:rsidRDefault="00241434" w:rsidP="00A95260">
      <w:pPr>
        <w:pStyle w:val="Heading3"/>
        <w:rPr>
          <w:bCs w:val="0"/>
          <w:color w:val="FF0000"/>
          <w:sz w:val="24"/>
          <w:szCs w:val="24"/>
          <w:lang w:eastAsia="en-GB"/>
        </w:rPr>
      </w:pPr>
    </w:p>
    <w:p w14:paraId="278880F8" w14:textId="77777777" w:rsidR="00241434" w:rsidRDefault="00241434" w:rsidP="00A95260">
      <w:pPr>
        <w:pStyle w:val="Heading3"/>
      </w:pPr>
    </w:p>
    <w:p w14:paraId="278880F9" w14:textId="77777777" w:rsidR="00241434" w:rsidRDefault="00241434" w:rsidP="00A95260">
      <w:pPr>
        <w:pStyle w:val="Heading3"/>
      </w:pPr>
    </w:p>
    <w:p w14:paraId="278880FA" w14:textId="77777777" w:rsidR="00241434" w:rsidRDefault="00241434" w:rsidP="00A95260">
      <w:pPr>
        <w:pStyle w:val="Heading3"/>
      </w:pPr>
    </w:p>
    <w:p w14:paraId="278880FB" w14:textId="77777777" w:rsidR="00241434" w:rsidRDefault="00241434" w:rsidP="00A95260">
      <w:pPr>
        <w:pStyle w:val="Heading3"/>
      </w:pPr>
    </w:p>
    <w:p w14:paraId="278880FC" w14:textId="77777777" w:rsidR="00241434" w:rsidRDefault="00241434" w:rsidP="00A95260">
      <w:pPr>
        <w:pStyle w:val="Heading3"/>
      </w:pPr>
    </w:p>
    <w:p w14:paraId="278880FD" w14:textId="77777777" w:rsidR="00241434" w:rsidRDefault="00241434" w:rsidP="00A95260">
      <w:pPr>
        <w:pStyle w:val="Heading3"/>
      </w:pPr>
    </w:p>
    <w:p w14:paraId="278880FE" w14:textId="77777777" w:rsidR="00241434" w:rsidRDefault="00241434" w:rsidP="00A95260">
      <w:pPr>
        <w:pStyle w:val="Heading3"/>
      </w:pPr>
    </w:p>
    <w:p w14:paraId="278880FF" w14:textId="77777777" w:rsidR="00241434" w:rsidRDefault="00241434" w:rsidP="00A95260">
      <w:pPr>
        <w:pStyle w:val="Heading3"/>
      </w:pPr>
    </w:p>
    <w:p w14:paraId="27888100" w14:textId="77777777" w:rsidR="00241434" w:rsidRDefault="00241434" w:rsidP="00A95260">
      <w:pPr>
        <w:pStyle w:val="Heading3"/>
      </w:pPr>
    </w:p>
    <w:p w14:paraId="27888103" w14:textId="77777777" w:rsidR="00241434" w:rsidRDefault="00241434" w:rsidP="00A95260">
      <w:pPr>
        <w:pStyle w:val="Heading3"/>
      </w:pPr>
    </w:p>
    <w:p w14:paraId="27888104" w14:textId="77777777" w:rsidR="00241434" w:rsidRDefault="00241434" w:rsidP="00A95260">
      <w:pPr>
        <w:pStyle w:val="Heading3"/>
      </w:pPr>
    </w:p>
    <w:p w14:paraId="27888105" w14:textId="77777777" w:rsidR="00241434" w:rsidRDefault="00241434" w:rsidP="00A95260">
      <w:pPr>
        <w:pStyle w:val="Heading3"/>
      </w:pPr>
    </w:p>
    <w:p w14:paraId="27888106" w14:textId="77777777" w:rsidR="00241434" w:rsidRDefault="00241434" w:rsidP="00A95260">
      <w:pPr>
        <w:pStyle w:val="Heading3"/>
      </w:pPr>
    </w:p>
    <w:p w14:paraId="27888107" w14:textId="77777777" w:rsidR="00241434" w:rsidRDefault="00241434" w:rsidP="00A95260">
      <w:pPr>
        <w:pStyle w:val="Heading3"/>
      </w:pPr>
    </w:p>
    <w:p w14:paraId="27888108" w14:textId="77777777" w:rsidR="00241434" w:rsidRDefault="00241434" w:rsidP="00A95260">
      <w:pPr>
        <w:pStyle w:val="Heading3"/>
      </w:pPr>
    </w:p>
    <w:p w14:paraId="27888109" w14:textId="77777777" w:rsidR="00241434" w:rsidRDefault="00241434" w:rsidP="00A95260">
      <w:pPr>
        <w:pStyle w:val="Heading3"/>
      </w:pPr>
    </w:p>
    <w:p w14:paraId="2788810A" w14:textId="77777777" w:rsidR="00241434" w:rsidRDefault="00241434" w:rsidP="00A95260">
      <w:pPr>
        <w:pStyle w:val="Heading3"/>
      </w:pPr>
    </w:p>
    <w:p w14:paraId="2788810B" w14:textId="77777777" w:rsidR="00241434" w:rsidRDefault="00241434" w:rsidP="00A95260">
      <w:pPr>
        <w:pStyle w:val="Heading3"/>
      </w:pPr>
    </w:p>
    <w:p w14:paraId="2788810C" w14:textId="77777777" w:rsidR="00241434" w:rsidRDefault="00241434" w:rsidP="00A95260">
      <w:pPr>
        <w:pStyle w:val="Heading3"/>
      </w:pPr>
    </w:p>
    <w:p w14:paraId="2788810D" w14:textId="77777777" w:rsidR="00241434" w:rsidRPr="00241434" w:rsidRDefault="00241434" w:rsidP="00241434">
      <w:pPr>
        <w:rPr>
          <w:lang w:eastAsia="en-US"/>
        </w:rPr>
      </w:pPr>
    </w:p>
    <w:p w14:paraId="2788810E" w14:textId="77777777" w:rsidR="00241434" w:rsidRDefault="00241434" w:rsidP="00A95260">
      <w:pPr>
        <w:pStyle w:val="Heading3"/>
      </w:pPr>
    </w:p>
    <w:p w14:paraId="2788810F" w14:textId="77777777" w:rsidR="00241434" w:rsidRDefault="00241434" w:rsidP="00A95260">
      <w:pPr>
        <w:pStyle w:val="Heading3"/>
      </w:pPr>
    </w:p>
    <w:p w14:paraId="27888110" w14:textId="77777777" w:rsidR="00241434" w:rsidRDefault="00241434" w:rsidP="00A95260">
      <w:pPr>
        <w:pStyle w:val="Heading3"/>
      </w:pPr>
    </w:p>
    <w:p w14:paraId="27888111" w14:textId="77777777" w:rsidR="000C1E9D" w:rsidRPr="00A95260" w:rsidRDefault="000C1E9D" w:rsidP="00A95260">
      <w:pPr>
        <w:pStyle w:val="Heading3"/>
      </w:pPr>
      <w:bookmarkStart w:id="0" w:name="_Toc66215034"/>
      <w:r w:rsidRPr="00A95260">
        <w:t>Our Mission</w:t>
      </w:r>
      <w:bookmarkEnd w:id="0"/>
    </w:p>
    <w:p w14:paraId="27888112" w14:textId="77777777" w:rsidR="00A95260" w:rsidRPr="00A95260" w:rsidRDefault="00A95260" w:rsidP="00A95260">
      <w:pPr>
        <w:jc w:val="both"/>
      </w:pPr>
    </w:p>
    <w:p w14:paraId="27888113" w14:textId="0D66B265" w:rsidR="00563F44" w:rsidRDefault="00DC2166" w:rsidP="00A95260">
      <w:pPr>
        <w:spacing w:line="360" w:lineRule="auto"/>
        <w:ind w:left="-284" w:right="-164"/>
        <w:jc w:val="both"/>
        <w:rPr>
          <w:rFonts w:ascii="Arial" w:hAnsi="Arial" w:cs="Arial"/>
        </w:rPr>
      </w:pPr>
      <w:r>
        <w:rPr>
          <w:rFonts w:ascii="Arial" w:hAnsi="Arial" w:cs="Arial"/>
        </w:rPr>
        <w:t>T</w:t>
      </w:r>
      <w:r w:rsidR="00CB070C" w:rsidRPr="00076AFC">
        <w:rPr>
          <w:rFonts w:ascii="Arial" w:hAnsi="Arial" w:cs="Arial"/>
        </w:rPr>
        <w:t xml:space="preserve">o </w:t>
      </w:r>
      <w:r w:rsidR="00C30CF0" w:rsidRPr="00076AFC">
        <w:rPr>
          <w:rFonts w:ascii="Arial" w:hAnsi="Arial" w:cs="Arial"/>
        </w:rPr>
        <w:t xml:space="preserve">empower </w:t>
      </w:r>
      <w:r w:rsidR="004814AC" w:rsidRPr="00076AFC">
        <w:rPr>
          <w:rFonts w:ascii="Arial" w:hAnsi="Arial" w:cs="Arial"/>
        </w:rPr>
        <w:t xml:space="preserve">vulnerable </w:t>
      </w:r>
      <w:r w:rsidR="00CB070C" w:rsidRPr="00076AFC">
        <w:rPr>
          <w:rFonts w:ascii="Arial" w:hAnsi="Arial" w:cs="Arial"/>
        </w:rPr>
        <w:t xml:space="preserve">young </w:t>
      </w:r>
      <w:r w:rsidR="00031982" w:rsidRPr="00076AFC">
        <w:rPr>
          <w:rFonts w:ascii="Arial" w:hAnsi="Arial" w:cs="Arial"/>
        </w:rPr>
        <w:t xml:space="preserve">people </w:t>
      </w:r>
      <w:r w:rsidR="00C30CF0" w:rsidRPr="00076AFC">
        <w:rPr>
          <w:rFonts w:ascii="Arial" w:hAnsi="Arial" w:cs="Arial"/>
        </w:rPr>
        <w:t xml:space="preserve">in the </w:t>
      </w:r>
      <w:r w:rsidR="00031982" w:rsidRPr="00076AFC">
        <w:rPr>
          <w:rFonts w:ascii="Arial" w:hAnsi="Arial" w:cs="Arial"/>
        </w:rPr>
        <w:t xml:space="preserve">community </w:t>
      </w:r>
      <w:r w:rsidR="00EC26A1" w:rsidRPr="00076AFC">
        <w:rPr>
          <w:rFonts w:ascii="Arial" w:hAnsi="Arial" w:cs="Arial"/>
        </w:rPr>
        <w:t>to build</w:t>
      </w:r>
      <w:r w:rsidR="00D130D5">
        <w:rPr>
          <w:rFonts w:ascii="Arial" w:hAnsi="Arial" w:cs="Arial"/>
        </w:rPr>
        <w:t xml:space="preserve"> </w:t>
      </w:r>
      <w:r w:rsidR="004814AC" w:rsidRPr="00076AFC">
        <w:rPr>
          <w:rFonts w:ascii="Arial" w:hAnsi="Arial" w:cs="Arial"/>
        </w:rPr>
        <w:t xml:space="preserve">resilience and life skills to enhance their </w:t>
      </w:r>
      <w:r w:rsidR="008672A9" w:rsidRPr="00076AFC">
        <w:rPr>
          <w:rFonts w:ascii="Arial" w:hAnsi="Arial" w:cs="Arial"/>
        </w:rPr>
        <w:t xml:space="preserve">live </w:t>
      </w:r>
      <w:r w:rsidR="004814AC" w:rsidRPr="00076AFC">
        <w:rPr>
          <w:rFonts w:ascii="Arial" w:hAnsi="Arial" w:cs="Arial"/>
        </w:rPr>
        <w:t>prospect</w:t>
      </w:r>
      <w:r w:rsidR="008672A9" w:rsidRPr="00076AFC">
        <w:rPr>
          <w:rFonts w:ascii="Arial" w:hAnsi="Arial" w:cs="Arial"/>
        </w:rPr>
        <w:t xml:space="preserve">s. </w:t>
      </w:r>
      <w:r w:rsidR="00BF4FF7">
        <w:rPr>
          <w:rFonts w:ascii="Arial" w:hAnsi="Arial" w:cs="Arial"/>
        </w:rPr>
        <w:t>Mercy Gold provides excellent quality accommodation and support to Children Looked After and Care Leavers</w:t>
      </w:r>
      <w:r w:rsidR="002742F5">
        <w:rPr>
          <w:rFonts w:ascii="Arial" w:hAnsi="Arial" w:cs="Arial"/>
        </w:rPr>
        <w:t>,</w:t>
      </w:r>
      <w:r w:rsidR="000B2062" w:rsidRPr="000B2062">
        <w:rPr>
          <w:rFonts w:ascii="Arial" w:hAnsi="Arial" w:cs="Arial"/>
        </w:rPr>
        <w:t xml:space="preserve"> aged 16+</w:t>
      </w:r>
      <w:proofErr w:type="gramStart"/>
      <w:r w:rsidR="00B029D9">
        <w:rPr>
          <w:rFonts w:ascii="Arial" w:hAnsi="Arial" w:cs="Arial"/>
        </w:rPr>
        <w:t xml:space="preserve">, </w:t>
      </w:r>
      <w:r w:rsidR="00CB1EC0">
        <w:rPr>
          <w:rFonts w:ascii="Arial" w:hAnsi="Arial" w:cs="Arial"/>
        </w:rPr>
        <w:t xml:space="preserve"> </w:t>
      </w:r>
      <w:r w:rsidR="00E07E1C">
        <w:rPr>
          <w:rFonts w:ascii="Arial" w:hAnsi="Arial" w:cs="Arial"/>
        </w:rPr>
        <w:t>Unaccompanied</w:t>
      </w:r>
      <w:proofErr w:type="gramEnd"/>
      <w:r w:rsidR="00CB1EC0">
        <w:rPr>
          <w:rFonts w:ascii="Arial" w:hAnsi="Arial" w:cs="Arial"/>
        </w:rPr>
        <w:t xml:space="preserve"> Asylum Seekers (UASC)</w:t>
      </w:r>
      <w:r w:rsidR="00BF4FF7">
        <w:rPr>
          <w:rFonts w:ascii="Arial" w:hAnsi="Arial" w:cs="Arial"/>
        </w:rPr>
        <w:t xml:space="preserve"> </w:t>
      </w:r>
      <w:r w:rsidR="000B2062">
        <w:rPr>
          <w:rFonts w:ascii="Arial" w:hAnsi="Arial" w:cs="Arial"/>
        </w:rPr>
        <w:t xml:space="preserve">Mother and Baby </w:t>
      </w:r>
      <w:r w:rsidR="00BF4FF7">
        <w:rPr>
          <w:rFonts w:ascii="Arial" w:hAnsi="Arial" w:cs="Arial"/>
        </w:rPr>
        <w:t xml:space="preserve">offering both 24 hour support and floating support in shared accommodation. </w:t>
      </w:r>
    </w:p>
    <w:p w14:paraId="27888114" w14:textId="77777777" w:rsidR="00BB1742" w:rsidRPr="003D74A4" w:rsidRDefault="00BB1742" w:rsidP="00076AFC">
      <w:pPr>
        <w:spacing w:line="360" w:lineRule="auto"/>
        <w:ind w:left="-284" w:right="-164"/>
        <w:jc w:val="both"/>
        <w:rPr>
          <w:rFonts w:ascii="Arial" w:hAnsi="Arial" w:cs="Arial"/>
        </w:rPr>
      </w:pPr>
    </w:p>
    <w:p w14:paraId="27888115" w14:textId="77777777" w:rsidR="00BB1742" w:rsidRDefault="00BB1742" w:rsidP="00A95260">
      <w:pPr>
        <w:pStyle w:val="Heading3"/>
      </w:pPr>
      <w:bookmarkStart w:id="1" w:name="_Toc66215035"/>
      <w:r w:rsidRPr="00A95260">
        <w:t>Aims</w:t>
      </w:r>
      <w:bookmarkEnd w:id="1"/>
    </w:p>
    <w:p w14:paraId="27888116" w14:textId="77777777" w:rsidR="00241434" w:rsidRPr="00241434" w:rsidRDefault="00241434" w:rsidP="00241434">
      <w:pPr>
        <w:rPr>
          <w:lang w:eastAsia="en-US"/>
        </w:rPr>
      </w:pPr>
    </w:p>
    <w:p w14:paraId="27888117" w14:textId="77777777" w:rsidR="00F07B52" w:rsidRPr="00076AFC" w:rsidRDefault="00BD0712" w:rsidP="00076AFC">
      <w:pPr>
        <w:pStyle w:val="ListParagraph"/>
        <w:numPr>
          <w:ilvl w:val="0"/>
          <w:numId w:val="33"/>
        </w:numPr>
        <w:spacing w:line="360" w:lineRule="auto"/>
        <w:jc w:val="both"/>
        <w:rPr>
          <w:rFonts w:ascii="Arial" w:eastAsia="Calibri" w:hAnsi="Arial" w:cs="Arial"/>
        </w:rPr>
      </w:pPr>
      <w:r w:rsidRPr="00076AFC">
        <w:rPr>
          <w:rFonts w:ascii="Arial" w:hAnsi="Arial" w:cs="Arial"/>
        </w:rPr>
        <w:t xml:space="preserve">Provide a homely, </w:t>
      </w:r>
      <w:proofErr w:type="gramStart"/>
      <w:r w:rsidRPr="00076AFC">
        <w:rPr>
          <w:rFonts w:ascii="Arial" w:hAnsi="Arial" w:cs="Arial"/>
        </w:rPr>
        <w:t>nurturing</w:t>
      </w:r>
      <w:proofErr w:type="gramEnd"/>
      <w:r w:rsidRPr="00076AFC">
        <w:rPr>
          <w:rFonts w:ascii="Arial" w:hAnsi="Arial" w:cs="Arial"/>
        </w:rPr>
        <w:t xml:space="preserve"> and caring environment where young people feel belonged, listened to and empowered.</w:t>
      </w:r>
    </w:p>
    <w:p w14:paraId="27888118" w14:textId="2274ADE7" w:rsidR="00BD0712" w:rsidRPr="00076AFC" w:rsidRDefault="00573317" w:rsidP="00076AFC">
      <w:pPr>
        <w:pStyle w:val="ListParagraph"/>
        <w:numPr>
          <w:ilvl w:val="0"/>
          <w:numId w:val="33"/>
        </w:numPr>
        <w:spacing w:line="360" w:lineRule="auto"/>
        <w:jc w:val="both"/>
        <w:rPr>
          <w:rFonts w:ascii="Arial" w:eastAsia="Calibri" w:hAnsi="Arial" w:cs="Arial"/>
        </w:rPr>
      </w:pPr>
      <w:r w:rsidRPr="00076AFC">
        <w:rPr>
          <w:rFonts w:ascii="Arial" w:hAnsi="Arial" w:cs="Arial"/>
          <w:color w:val="000000"/>
          <w:shd w:val="clear" w:color="auto" w:fill="FFFFFF"/>
        </w:rPr>
        <w:t xml:space="preserve">Mercy gold limited </w:t>
      </w:r>
      <w:r w:rsidR="00BD0712" w:rsidRPr="00076AFC">
        <w:rPr>
          <w:rFonts w:ascii="Arial" w:hAnsi="Arial" w:cs="Arial"/>
          <w:color w:val="000000"/>
          <w:shd w:val="clear" w:color="auto" w:fill="FFFFFF"/>
        </w:rPr>
        <w:t>primary interest and responsibility is the safety, protection wellbeing and development of young people we work with.</w:t>
      </w:r>
      <w:r w:rsidR="00BD0712" w:rsidRPr="00076AFC">
        <w:rPr>
          <w:rFonts w:ascii="Arial" w:hAnsi="Arial" w:cs="Arial"/>
        </w:rPr>
        <w:t xml:space="preserve"> We believe that </w:t>
      </w:r>
      <w:proofErr w:type="gramStart"/>
      <w:r w:rsidR="00BD0712" w:rsidRPr="00076AFC">
        <w:rPr>
          <w:rFonts w:ascii="Arial" w:hAnsi="Arial" w:cs="Arial"/>
        </w:rPr>
        <w:t>in order to</w:t>
      </w:r>
      <w:proofErr w:type="gramEnd"/>
      <w:r w:rsidR="00BD0712" w:rsidRPr="00076AFC">
        <w:rPr>
          <w:rFonts w:ascii="Arial" w:hAnsi="Arial" w:cs="Arial"/>
        </w:rPr>
        <w:t xml:space="preserve"> offer an outstanding service, the needs of the individual must lie at the </w:t>
      </w:r>
      <w:proofErr w:type="spellStart"/>
      <w:r w:rsidR="00BD0712" w:rsidRPr="00076AFC">
        <w:rPr>
          <w:rFonts w:ascii="Arial" w:hAnsi="Arial" w:cs="Arial"/>
        </w:rPr>
        <w:t>cent</w:t>
      </w:r>
      <w:r w:rsidR="00111893">
        <w:rPr>
          <w:rFonts w:ascii="Arial" w:hAnsi="Arial" w:cs="Arial"/>
        </w:rPr>
        <w:t>re</w:t>
      </w:r>
      <w:proofErr w:type="spellEnd"/>
      <w:r w:rsidR="00BD0712" w:rsidRPr="00076AFC">
        <w:rPr>
          <w:rFonts w:ascii="Arial" w:hAnsi="Arial" w:cs="Arial"/>
        </w:rPr>
        <w:t xml:space="preserve"> of everything we do.</w:t>
      </w:r>
    </w:p>
    <w:p w14:paraId="27888119" w14:textId="77777777" w:rsidR="00BD0712" w:rsidRPr="00076AFC" w:rsidRDefault="00BD0712" w:rsidP="00076AFC">
      <w:pPr>
        <w:pStyle w:val="ListParagraph"/>
        <w:numPr>
          <w:ilvl w:val="0"/>
          <w:numId w:val="33"/>
        </w:numPr>
        <w:spacing w:line="360" w:lineRule="auto"/>
        <w:jc w:val="both"/>
        <w:rPr>
          <w:rFonts w:ascii="Arial" w:eastAsia="Calibri" w:hAnsi="Arial" w:cs="Arial"/>
        </w:rPr>
      </w:pPr>
      <w:r w:rsidRPr="00076AFC">
        <w:rPr>
          <w:rFonts w:ascii="Arial" w:hAnsi="Arial" w:cs="Arial"/>
        </w:rPr>
        <w:t xml:space="preserve">To provide support with new or existing educational, apprentice and trade pathways </w:t>
      </w:r>
    </w:p>
    <w:p w14:paraId="2788811A" w14:textId="77777777" w:rsidR="00BD0712" w:rsidRPr="00076AFC" w:rsidRDefault="00BD0712" w:rsidP="00076AFC">
      <w:pPr>
        <w:pStyle w:val="ListParagraph"/>
        <w:numPr>
          <w:ilvl w:val="0"/>
          <w:numId w:val="33"/>
        </w:numPr>
        <w:spacing w:line="360" w:lineRule="auto"/>
        <w:jc w:val="both"/>
        <w:rPr>
          <w:rFonts w:ascii="Arial" w:eastAsia="Calibri" w:hAnsi="Arial" w:cs="Arial"/>
        </w:rPr>
      </w:pPr>
      <w:r w:rsidRPr="00076AFC">
        <w:rPr>
          <w:rFonts w:ascii="Arial" w:hAnsi="Arial" w:cs="Arial"/>
        </w:rPr>
        <w:t xml:space="preserve">To develop </w:t>
      </w:r>
      <w:proofErr w:type="gramStart"/>
      <w:r w:rsidRPr="00076AFC">
        <w:rPr>
          <w:rFonts w:ascii="Arial" w:hAnsi="Arial" w:cs="Arial"/>
        </w:rPr>
        <w:t>clients</w:t>
      </w:r>
      <w:proofErr w:type="gramEnd"/>
      <w:r w:rsidRPr="00076AFC">
        <w:rPr>
          <w:rFonts w:ascii="Arial" w:hAnsi="Arial" w:cs="Arial"/>
        </w:rPr>
        <w:t xml:space="preserve"> confidence and independence through basic life skills </w:t>
      </w:r>
    </w:p>
    <w:p w14:paraId="2788811B" w14:textId="77777777" w:rsidR="00BD0712" w:rsidRPr="00076AFC" w:rsidRDefault="00BD0712" w:rsidP="00076AFC">
      <w:pPr>
        <w:pStyle w:val="ListParagraph"/>
        <w:numPr>
          <w:ilvl w:val="0"/>
          <w:numId w:val="33"/>
        </w:numPr>
        <w:spacing w:line="360" w:lineRule="auto"/>
        <w:jc w:val="both"/>
        <w:rPr>
          <w:rFonts w:ascii="Arial" w:eastAsia="Calibri" w:hAnsi="Arial" w:cs="Arial"/>
        </w:rPr>
      </w:pPr>
      <w:r w:rsidRPr="00076AFC">
        <w:rPr>
          <w:rFonts w:ascii="Arial" w:hAnsi="Arial" w:cs="Arial"/>
        </w:rPr>
        <w:t xml:space="preserve">Supporting young people to </w:t>
      </w:r>
      <w:r w:rsidR="00F07B52" w:rsidRPr="00076AFC">
        <w:rPr>
          <w:rFonts w:ascii="Arial" w:hAnsi="Arial" w:cs="Arial"/>
        </w:rPr>
        <w:t>fulfill</w:t>
      </w:r>
      <w:r w:rsidRPr="00076AFC">
        <w:rPr>
          <w:rFonts w:ascii="Arial" w:hAnsi="Arial" w:cs="Arial"/>
        </w:rPr>
        <w:t xml:space="preserve"> their potentials and promote their social, </w:t>
      </w:r>
      <w:proofErr w:type="gramStart"/>
      <w:r w:rsidRPr="00076AFC">
        <w:rPr>
          <w:rFonts w:ascii="Arial" w:hAnsi="Arial" w:cs="Arial"/>
        </w:rPr>
        <w:t>psychological</w:t>
      </w:r>
      <w:proofErr w:type="gramEnd"/>
      <w:r w:rsidRPr="00076AFC">
        <w:rPr>
          <w:rFonts w:ascii="Arial" w:hAnsi="Arial" w:cs="Arial"/>
        </w:rPr>
        <w:t xml:space="preserve"> and emotional wellbeing</w:t>
      </w:r>
    </w:p>
    <w:p w14:paraId="2788811C" w14:textId="48E8D0DC" w:rsidR="00BD0712" w:rsidRPr="00076AFC" w:rsidRDefault="00BD0712" w:rsidP="00076AFC">
      <w:pPr>
        <w:pStyle w:val="ListParagraph"/>
        <w:numPr>
          <w:ilvl w:val="0"/>
          <w:numId w:val="33"/>
        </w:numPr>
        <w:spacing w:line="360" w:lineRule="auto"/>
        <w:jc w:val="both"/>
        <w:rPr>
          <w:rFonts w:ascii="Arial" w:eastAsia="Calibri" w:hAnsi="Arial" w:cs="Arial"/>
        </w:rPr>
      </w:pPr>
      <w:r w:rsidRPr="00076AFC">
        <w:rPr>
          <w:rFonts w:ascii="Arial" w:hAnsi="Arial" w:cs="Arial"/>
          <w:color w:val="000000"/>
          <w:shd w:val="clear" w:color="auto" w:fill="FFFFFF"/>
        </w:rPr>
        <w:t xml:space="preserve">We provide </w:t>
      </w:r>
      <w:r w:rsidR="003741AB" w:rsidRPr="00076AFC">
        <w:rPr>
          <w:rFonts w:ascii="Arial" w:hAnsi="Arial" w:cs="Arial"/>
          <w:color w:val="000000"/>
          <w:shd w:val="clear" w:color="auto" w:fill="FFFFFF"/>
        </w:rPr>
        <w:t>focused</w:t>
      </w:r>
      <w:r w:rsidRPr="00076AFC">
        <w:rPr>
          <w:rFonts w:ascii="Arial" w:hAnsi="Arial" w:cs="Arial"/>
          <w:color w:val="000000"/>
          <w:shd w:val="clear" w:color="auto" w:fill="FFFFFF"/>
        </w:rPr>
        <w:t xml:space="preserve">, </w:t>
      </w:r>
      <w:r w:rsidR="00111893" w:rsidRPr="00076AFC">
        <w:rPr>
          <w:rFonts w:ascii="Arial" w:hAnsi="Arial" w:cs="Arial"/>
          <w:color w:val="000000"/>
          <w:shd w:val="clear" w:color="auto" w:fill="FFFFFF"/>
        </w:rPr>
        <w:t>high-quality</w:t>
      </w:r>
      <w:r w:rsidRPr="00076AFC">
        <w:rPr>
          <w:rFonts w:ascii="Arial" w:hAnsi="Arial" w:cs="Arial"/>
          <w:color w:val="000000"/>
          <w:shd w:val="clear" w:color="auto" w:fill="FFFFFF"/>
        </w:rPr>
        <w:t xml:space="preserve"> support alongside accommodation for young people including unaccompanied minors with complex and diverse backgrounds. </w:t>
      </w:r>
    </w:p>
    <w:p w14:paraId="2788811D" w14:textId="77777777" w:rsidR="00F07B52" w:rsidRPr="00076AFC" w:rsidRDefault="00F07B52" w:rsidP="00076AFC">
      <w:pPr>
        <w:pStyle w:val="ListParagraph"/>
        <w:spacing w:line="360" w:lineRule="auto"/>
        <w:jc w:val="both"/>
        <w:rPr>
          <w:rFonts w:ascii="Arial" w:eastAsia="Calibri" w:hAnsi="Arial" w:cs="Arial"/>
        </w:rPr>
      </w:pPr>
    </w:p>
    <w:p w14:paraId="2788811E" w14:textId="47441A51" w:rsidR="00BD0712" w:rsidRDefault="00BD0712" w:rsidP="00076AFC">
      <w:pPr>
        <w:widowControl w:val="0"/>
        <w:tabs>
          <w:tab w:val="left" w:pos="332"/>
        </w:tabs>
        <w:spacing w:line="360" w:lineRule="auto"/>
        <w:ind w:right="-164"/>
        <w:jc w:val="both"/>
        <w:rPr>
          <w:rFonts w:ascii="Arial" w:hAnsi="Arial" w:cs="Arial"/>
          <w:color w:val="000000"/>
        </w:rPr>
      </w:pPr>
      <w:r w:rsidRPr="00076AFC">
        <w:rPr>
          <w:rFonts w:ascii="Arial" w:hAnsi="Arial" w:cs="Arial"/>
          <w:color w:val="000000"/>
        </w:rPr>
        <w:t>Research shows that managing the web of transition for young people can be challenging and without the right support, the young people are likely to struggle even when they start living on their own</w:t>
      </w:r>
      <w:proofErr w:type="gramStart"/>
      <w:r w:rsidRPr="00076AFC">
        <w:rPr>
          <w:rFonts w:ascii="Arial" w:hAnsi="Arial" w:cs="Arial"/>
          <w:color w:val="000000"/>
        </w:rPr>
        <w:t xml:space="preserve">.  </w:t>
      </w:r>
      <w:proofErr w:type="gramEnd"/>
      <w:r w:rsidRPr="00076AFC">
        <w:rPr>
          <w:rFonts w:ascii="Arial" w:hAnsi="Arial" w:cs="Arial"/>
          <w:color w:val="000000"/>
        </w:rPr>
        <w:t xml:space="preserve">Therefore, we aim to provide young people with skills and opportunities to help them make the right choices and equip them to succeed without the worry of the future. </w:t>
      </w:r>
    </w:p>
    <w:p w14:paraId="2788811F" w14:textId="77777777" w:rsidR="00573317" w:rsidRPr="00076AFC" w:rsidRDefault="00573317" w:rsidP="00076AFC">
      <w:pPr>
        <w:spacing w:line="360" w:lineRule="auto"/>
        <w:jc w:val="both"/>
        <w:rPr>
          <w:rFonts w:ascii="Arial" w:hAnsi="Arial" w:cs="Arial"/>
          <w:b/>
        </w:rPr>
      </w:pPr>
    </w:p>
    <w:p w14:paraId="27888120" w14:textId="77777777" w:rsidR="00C637A5" w:rsidRDefault="00C637A5" w:rsidP="00A95260">
      <w:pPr>
        <w:pStyle w:val="Heading3"/>
      </w:pPr>
      <w:bookmarkStart w:id="2" w:name="_Toc66215036"/>
      <w:r w:rsidRPr="0018799B">
        <w:t>Overview of the Service</w:t>
      </w:r>
      <w:bookmarkEnd w:id="2"/>
    </w:p>
    <w:p w14:paraId="27888121" w14:textId="77777777" w:rsidR="00A95260" w:rsidRPr="00A95260" w:rsidRDefault="00A95260" w:rsidP="00A95260"/>
    <w:p w14:paraId="27888122" w14:textId="5428D932" w:rsidR="00C637A5" w:rsidRDefault="00C637A5" w:rsidP="00C637A5">
      <w:pPr>
        <w:shd w:val="clear" w:color="auto" w:fill="FFFFFF"/>
        <w:spacing w:after="121" w:line="360" w:lineRule="auto"/>
        <w:jc w:val="both"/>
        <w:textAlignment w:val="baseline"/>
        <w:outlineLvl w:val="1"/>
        <w:rPr>
          <w:rFonts w:ascii="Arial" w:hAnsi="Arial" w:cs="Arial"/>
          <w:color w:val="000000"/>
        </w:rPr>
      </w:pPr>
      <w:bookmarkStart w:id="3" w:name="_Toc66214068"/>
      <w:bookmarkStart w:id="4" w:name="_Toc66215037"/>
      <w:r w:rsidRPr="00C65619">
        <w:rPr>
          <w:rFonts w:ascii="Arial" w:hAnsi="Arial" w:cs="Arial"/>
        </w:rPr>
        <w:lastRenderedPageBreak/>
        <w:t xml:space="preserve">Mercy </w:t>
      </w:r>
      <w:r>
        <w:rPr>
          <w:rFonts w:ascii="Arial" w:hAnsi="Arial" w:cs="Arial"/>
        </w:rPr>
        <w:t>G</w:t>
      </w:r>
      <w:r w:rsidRPr="00C65619">
        <w:rPr>
          <w:rFonts w:ascii="Arial" w:hAnsi="Arial" w:cs="Arial"/>
        </w:rPr>
        <w:t>old is specifically tailored to support young people from the age of 16</w:t>
      </w:r>
      <w:r w:rsidR="004F2D5A">
        <w:rPr>
          <w:rFonts w:ascii="Arial" w:hAnsi="Arial" w:cs="Arial"/>
        </w:rPr>
        <w:t xml:space="preserve"> </w:t>
      </w:r>
      <w:r w:rsidRPr="00C65619">
        <w:rPr>
          <w:rFonts w:ascii="Arial" w:hAnsi="Arial" w:cs="Arial"/>
        </w:rPr>
        <w:t xml:space="preserve">years old moving from a highly supported environment where decisions are made in their best interest to a less supported environment in the community, where they are supported to make informed decisions and think about what they want to achieve for the future. </w:t>
      </w:r>
      <w:r w:rsidRPr="00076AFC">
        <w:rPr>
          <w:rFonts w:ascii="Arial" w:hAnsi="Arial" w:cs="Arial"/>
          <w:color w:val="000000"/>
        </w:rPr>
        <w:t xml:space="preserve">We offer a bespoke service completely designed </w:t>
      </w:r>
      <w:r>
        <w:rPr>
          <w:rFonts w:ascii="Arial" w:hAnsi="Arial" w:cs="Arial"/>
          <w:color w:val="000000"/>
        </w:rPr>
        <w:t>to meet the needs of each</w:t>
      </w:r>
      <w:r w:rsidR="00CD3D27">
        <w:rPr>
          <w:rFonts w:ascii="Arial" w:hAnsi="Arial" w:cs="Arial"/>
          <w:color w:val="000000"/>
        </w:rPr>
        <w:t xml:space="preserve"> </w:t>
      </w:r>
      <w:r>
        <w:rPr>
          <w:rFonts w:ascii="Arial" w:hAnsi="Arial" w:cs="Arial"/>
          <w:color w:val="000000"/>
        </w:rPr>
        <w:t xml:space="preserve">young </w:t>
      </w:r>
      <w:r w:rsidRPr="00076AFC">
        <w:rPr>
          <w:rFonts w:ascii="Arial" w:hAnsi="Arial" w:cs="Arial"/>
          <w:color w:val="000000"/>
        </w:rPr>
        <w:t xml:space="preserve">person. This involves consultation with the young </w:t>
      </w:r>
      <w:r>
        <w:rPr>
          <w:rFonts w:ascii="Arial" w:hAnsi="Arial" w:cs="Arial"/>
          <w:color w:val="000000"/>
        </w:rPr>
        <w:t>person, giving advice with</w:t>
      </w:r>
      <w:r w:rsidRPr="00076AFC">
        <w:rPr>
          <w:rFonts w:ascii="Arial" w:hAnsi="Arial" w:cs="Arial"/>
          <w:color w:val="000000"/>
        </w:rPr>
        <w:t xml:space="preserve"> the freedom to make </w:t>
      </w:r>
      <w:r>
        <w:rPr>
          <w:rFonts w:ascii="Arial" w:hAnsi="Arial" w:cs="Arial"/>
          <w:color w:val="000000"/>
        </w:rPr>
        <w:t xml:space="preserve">their </w:t>
      </w:r>
      <w:r w:rsidRPr="00076AFC">
        <w:rPr>
          <w:rFonts w:ascii="Arial" w:hAnsi="Arial" w:cs="Arial"/>
          <w:color w:val="000000"/>
        </w:rPr>
        <w:t>choice</w:t>
      </w:r>
      <w:r>
        <w:rPr>
          <w:rFonts w:ascii="Arial" w:hAnsi="Arial" w:cs="Arial"/>
          <w:color w:val="000000"/>
        </w:rPr>
        <w:t>s. Through effective communication the young person’s wishes, feelings and views are taken into consideration and enshrined in the support plan drawn up with the</w:t>
      </w:r>
      <w:r w:rsidR="00EF1400">
        <w:rPr>
          <w:rFonts w:ascii="Arial" w:hAnsi="Arial" w:cs="Arial"/>
          <w:color w:val="000000"/>
        </w:rPr>
        <w:t>m and their key worker</w:t>
      </w:r>
      <w:r w:rsidRPr="00076AFC">
        <w:rPr>
          <w:rFonts w:ascii="Arial" w:hAnsi="Arial" w:cs="Arial"/>
          <w:color w:val="000000"/>
        </w:rPr>
        <w:t>.</w:t>
      </w:r>
      <w:bookmarkEnd w:id="3"/>
      <w:bookmarkEnd w:id="4"/>
      <w:r w:rsidRPr="00076AFC">
        <w:rPr>
          <w:rFonts w:ascii="Arial" w:hAnsi="Arial" w:cs="Arial"/>
          <w:color w:val="000000"/>
        </w:rPr>
        <w:t xml:space="preserve"> </w:t>
      </w:r>
    </w:p>
    <w:p w14:paraId="27888123" w14:textId="77777777" w:rsidR="00C3165E" w:rsidRDefault="00C3165E" w:rsidP="00C3165E">
      <w:pPr>
        <w:spacing w:line="360" w:lineRule="auto"/>
        <w:jc w:val="both"/>
        <w:rPr>
          <w:rFonts w:ascii="Arial" w:hAnsi="Arial" w:cs="Arial"/>
          <w:b/>
        </w:rPr>
      </w:pPr>
    </w:p>
    <w:p w14:paraId="27888124" w14:textId="143CB47A" w:rsidR="00C3165E" w:rsidRPr="00076AFC" w:rsidRDefault="00C3165E" w:rsidP="00C3165E">
      <w:pPr>
        <w:spacing w:line="360" w:lineRule="auto"/>
        <w:jc w:val="both"/>
        <w:rPr>
          <w:rFonts w:ascii="Arial" w:hAnsi="Arial" w:cs="Arial"/>
        </w:rPr>
      </w:pPr>
      <w:r w:rsidRPr="00076AFC">
        <w:rPr>
          <w:rFonts w:ascii="Arial" w:hAnsi="Arial" w:cs="Arial"/>
          <w:b/>
        </w:rPr>
        <w:t>Individuality and Positive Group Living:</w:t>
      </w:r>
      <w:r w:rsidRPr="00076AFC">
        <w:rPr>
          <w:rFonts w:ascii="Arial" w:hAnsi="Arial" w:cs="Arial"/>
        </w:rPr>
        <w:t xml:space="preserve"> Mercy </w:t>
      </w:r>
      <w:r>
        <w:rPr>
          <w:rFonts w:ascii="Arial" w:hAnsi="Arial" w:cs="Arial"/>
        </w:rPr>
        <w:t>G</w:t>
      </w:r>
      <w:r w:rsidRPr="00076AFC">
        <w:rPr>
          <w:rFonts w:ascii="Arial" w:hAnsi="Arial" w:cs="Arial"/>
        </w:rPr>
        <w:t xml:space="preserve">old is committed to the provision of the highest quality </w:t>
      </w:r>
      <w:r>
        <w:rPr>
          <w:rFonts w:ascii="Arial" w:hAnsi="Arial" w:cs="Arial"/>
        </w:rPr>
        <w:t>support</w:t>
      </w:r>
      <w:r w:rsidRPr="00076AFC">
        <w:rPr>
          <w:rFonts w:ascii="Arial" w:hAnsi="Arial" w:cs="Arial"/>
        </w:rPr>
        <w:t xml:space="preserve"> and recognises the importance of individuality, </w:t>
      </w:r>
      <w:proofErr w:type="gramStart"/>
      <w:r w:rsidRPr="00076AFC">
        <w:rPr>
          <w:rFonts w:ascii="Arial" w:hAnsi="Arial" w:cs="Arial"/>
        </w:rPr>
        <w:t>diversity</w:t>
      </w:r>
      <w:proofErr w:type="gramEnd"/>
      <w:r w:rsidRPr="00076AFC">
        <w:rPr>
          <w:rFonts w:ascii="Arial" w:hAnsi="Arial" w:cs="Arial"/>
        </w:rPr>
        <w:t xml:space="preserve"> and difference. To guard against institutionalisation, the staff team and young people living in the home regularly review care practice, to ensure that it accurately reflects the home’s Statement of Purpose and the needs of the young people who live there. Many of the young people referred to </w:t>
      </w:r>
      <w:r>
        <w:rPr>
          <w:rFonts w:ascii="Arial" w:hAnsi="Arial" w:cs="Arial"/>
        </w:rPr>
        <w:t xml:space="preserve">us </w:t>
      </w:r>
      <w:r w:rsidRPr="00076AFC">
        <w:rPr>
          <w:rFonts w:ascii="Arial" w:hAnsi="Arial" w:cs="Arial"/>
        </w:rPr>
        <w:t xml:space="preserve">will have poorly developed social and life skills. These are often typified by negative peer relationships and an inability or unwillingness to share, </w:t>
      </w:r>
      <w:proofErr w:type="gramStart"/>
      <w:r w:rsidRPr="00076AFC">
        <w:rPr>
          <w:rFonts w:ascii="Arial" w:hAnsi="Arial" w:cs="Arial"/>
        </w:rPr>
        <w:t>compromise</w:t>
      </w:r>
      <w:proofErr w:type="gramEnd"/>
      <w:r w:rsidRPr="00076AFC">
        <w:rPr>
          <w:rFonts w:ascii="Arial" w:hAnsi="Arial" w:cs="Arial"/>
        </w:rPr>
        <w:t xml:space="preserve"> or display tolerance towards others. Those who are under-skilled socially often find themselves in a cycle of negativity and rejection. Not only are they poorly skilled, but by virtue of their poor skills they can often find themselves socially isolated, leading to a lack of social learning opportunities where peer modelling, reinforcement and recognition can take place. Through the delivery of structured social skills programmes the use of positive reinforcement and rewards</w:t>
      </w:r>
      <w:r w:rsidR="004031F9">
        <w:rPr>
          <w:rFonts w:ascii="Arial" w:hAnsi="Arial" w:cs="Arial"/>
        </w:rPr>
        <w:t xml:space="preserve"> will better equip them</w:t>
      </w:r>
      <w:r>
        <w:rPr>
          <w:rFonts w:ascii="Arial" w:hAnsi="Arial" w:cs="Arial"/>
        </w:rPr>
        <w:t>.</w:t>
      </w:r>
    </w:p>
    <w:p w14:paraId="27888125" w14:textId="77777777" w:rsidR="00C637A5" w:rsidRDefault="00C637A5" w:rsidP="008E5142">
      <w:pPr>
        <w:spacing w:after="153" w:line="360" w:lineRule="auto"/>
        <w:jc w:val="both"/>
        <w:rPr>
          <w:rFonts w:ascii="Arial" w:hAnsi="Arial" w:cs="Arial"/>
          <w:b/>
          <w:color w:val="C45911" w:themeColor="accent2" w:themeShade="BF"/>
          <w:u w:val="single"/>
        </w:rPr>
      </w:pPr>
    </w:p>
    <w:p w14:paraId="27888126" w14:textId="77777777" w:rsidR="00C3165E" w:rsidRPr="00076AFC" w:rsidRDefault="00C3165E" w:rsidP="00C3165E">
      <w:pPr>
        <w:widowControl w:val="0"/>
        <w:overflowPunct w:val="0"/>
        <w:autoSpaceDE w:val="0"/>
        <w:autoSpaceDN w:val="0"/>
        <w:adjustRightInd w:val="0"/>
        <w:spacing w:after="240" w:line="360" w:lineRule="auto"/>
        <w:jc w:val="both"/>
        <w:rPr>
          <w:rFonts w:ascii="Arial" w:hAnsi="Arial" w:cs="Arial"/>
          <w:b/>
          <w:bCs/>
          <w:color w:val="000000" w:themeColor="text1"/>
        </w:rPr>
      </w:pPr>
      <w:r w:rsidRPr="00076AFC">
        <w:rPr>
          <w:rFonts w:ascii="Arial" w:hAnsi="Arial" w:cs="Arial"/>
        </w:rPr>
        <w:t>Support Worker</w:t>
      </w:r>
      <w:r w:rsidR="00E42601">
        <w:rPr>
          <w:rFonts w:ascii="Arial" w:hAnsi="Arial" w:cs="Arial"/>
        </w:rPr>
        <w:t>s</w:t>
      </w:r>
      <w:r w:rsidRPr="00076AFC">
        <w:rPr>
          <w:rFonts w:ascii="Arial" w:hAnsi="Arial" w:cs="Arial"/>
        </w:rPr>
        <w:t xml:space="preserve"> can provide help and advice in many areas including:</w:t>
      </w:r>
    </w:p>
    <w:p w14:paraId="27888127" w14:textId="77777777" w:rsidR="00C3165E" w:rsidRPr="00076AFC" w:rsidRDefault="00C3165E" w:rsidP="00C3165E">
      <w:pPr>
        <w:pStyle w:val="ListParagraph"/>
        <w:numPr>
          <w:ilvl w:val="0"/>
          <w:numId w:val="14"/>
        </w:numPr>
        <w:spacing w:after="120" w:line="360" w:lineRule="auto"/>
        <w:jc w:val="both"/>
        <w:rPr>
          <w:rFonts w:ascii="Arial" w:hAnsi="Arial" w:cs="Arial"/>
        </w:rPr>
      </w:pPr>
      <w:r w:rsidRPr="00076AFC">
        <w:rPr>
          <w:rFonts w:ascii="Arial" w:hAnsi="Arial" w:cs="Arial"/>
        </w:rPr>
        <w:t>Assess</w:t>
      </w:r>
      <w:r w:rsidR="00E42601">
        <w:rPr>
          <w:rFonts w:ascii="Arial" w:hAnsi="Arial" w:cs="Arial"/>
        </w:rPr>
        <w:t>ing</w:t>
      </w:r>
      <w:r w:rsidRPr="00076AFC">
        <w:rPr>
          <w:rFonts w:ascii="Arial" w:hAnsi="Arial" w:cs="Arial"/>
        </w:rPr>
        <w:t xml:space="preserve"> the young person’s baseline support needs and create an Individual Support Plan to assist their development</w:t>
      </w:r>
    </w:p>
    <w:p w14:paraId="27888128" w14:textId="77777777" w:rsidR="00C3165E" w:rsidRPr="00076AFC" w:rsidRDefault="00C3165E" w:rsidP="00C3165E">
      <w:pPr>
        <w:pStyle w:val="ListParagraph"/>
        <w:numPr>
          <w:ilvl w:val="0"/>
          <w:numId w:val="14"/>
        </w:numPr>
        <w:spacing w:after="120" w:line="360" w:lineRule="auto"/>
        <w:jc w:val="both"/>
        <w:rPr>
          <w:rFonts w:ascii="Arial" w:hAnsi="Arial" w:cs="Arial"/>
        </w:rPr>
      </w:pPr>
      <w:r w:rsidRPr="00076AFC">
        <w:rPr>
          <w:rFonts w:ascii="Arial" w:hAnsi="Arial" w:cs="Arial"/>
        </w:rPr>
        <w:t>Work</w:t>
      </w:r>
      <w:r w:rsidR="00E42601">
        <w:rPr>
          <w:rFonts w:ascii="Arial" w:hAnsi="Arial" w:cs="Arial"/>
        </w:rPr>
        <w:t>ing</w:t>
      </w:r>
      <w:r w:rsidRPr="00076AFC">
        <w:rPr>
          <w:rFonts w:ascii="Arial" w:hAnsi="Arial" w:cs="Arial"/>
        </w:rPr>
        <w:t xml:space="preserve"> with the young person’s social worker to develop a pathway plan</w:t>
      </w:r>
    </w:p>
    <w:p w14:paraId="27888129" w14:textId="77777777" w:rsidR="00C3165E" w:rsidRPr="00076AFC" w:rsidRDefault="00C3165E" w:rsidP="00C3165E">
      <w:pPr>
        <w:pStyle w:val="ListParagraph"/>
        <w:numPr>
          <w:ilvl w:val="0"/>
          <w:numId w:val="14"/>
        </w:numPr>
        <w:spacing w:after="120" w:line="360" w:lineRule="auto"/>
        <w:jc w:val="both"/>
        <w:rPr>
          <w:rFonts w:ascii="Arial" w:hAnsi="Arial" w:cs="Arial"/>
        </w:rPr>
      </w:pPr>
      <w:r w:rsidRPr="00076AFC">
        <w:rPr>
          <w:rFonts w:ascii="Arial" w:hAnsi="Arial" w:cs="Arial"/>
        </w:rPr>
        <w:lastRenderedPageBreak/>
        <w:t>Se</w:t>
      </w:r>
      <w:r w:rsidR="00E42601">
        <w:rPr>
          <w:rFonts w:ascii="Arial" w:hAnsi="Arial" w:cs="Arial"/>
        </w:rPr>
        <w:t>t</w:t>
      </w:r>
      <w:r w:rsidRPr="00076AFC">
        <w:rPr>
          <w:rFonts w:ascii="Arial" w:hAnsi="Arial" w:cs="Arial"/>
        </w:rPr>
        <w:t>t</w:t>
      </w:r>
      <w:r w:rsidR="00E42601">
        <w:rPr>
          <w:rFonts w:ascii="Arial" w:hAnsi="Arial" w:cs="Arial"/>
        </w:rPr>
        <w:t>ing</w:t>
      </w:r>
      <w:r w:rsidRPr="00076AFC">
        <w:rPr>
          <w:rFonts w:ascii="Arial" w:hAnsi="Arial" w:cs="Arial"/>
        </w:rPr>
        <w:t xml:space="preserve"> clear behavioral boundaries to ensure that young people are kept safe.</w:t>
      </w:r>
    </w:p>
    <w:p w14:paraId="2788812A" w14:textId="77777777" w:rsidR="00E42601" w:rsidRDefault="00E42601" w:rsidP="00C3165E">
      <w:pPr>
        <w:pStyle w:val="ListParagraph"/>
        <w:numPr>
          <w:ilvl w:val="0"/>
          <w:numId w:val="14"/>
        </w:numPr>
        <w:spacing w:after="120" w:line="360" w:lineRule="auto"/>
        <w:jc w:val="both"/>
        <w:rPr>
          <w:rFonts w:ascii="Arial" w:hAnsi="Arial" w:cs="Arial"/>
        </w:rPr>
      </w:pPr>
      <w:r>
        <w:rPr>
          <w:rFonts w:ascii="Arial" w:hAnsi="Arial" w:cs="Arial"/>
        </w:rPr>
        <w:t xml:space="preserve">Setting boundaries and ensuring house rules are followed </w:t>
      </w:r>
      <w:proofErr w:type="gramStart"/>
      <w:r>
        <w:rPr>
          <w:rFonts w:ascii="Arial" w:hAnsi="Arial" w:cs="Arial"/>
        </w:rPr>
        <w:t>in order to</w:t>
      </w:r>
      <w:proofErr w:type="gramEnd"/>
      <w:r>
        <w:rPr>
          <w:rFonts w:ascii="Arial" w:hAnsi="Arial" w:cs="Arial"/>
        </w:rPr>
        <w:t xml:space="preserve"> safeguard the needs of all young people</w:t>
      </w:r>
    </w:p>
    <w:p w14:paraId="2788812B" w14:textId="77777777" w:rsidR="00C3165E" w:rsidRPr="00076AFC" w:rsidRDefault="00C3165E" w:rsidP="00C3165E">
      <w:pPr>
        <w:pStyle w:val="ListParagraph"/>
        <w:numPr>
          <w:ilvl w:val="0"/>
          <w:numId w:val="14"/>
        </w:numPr>
        <w:spacing w:after="120" w:line="360" w:lineRule="auto"/>
        <w:jc w:val="both"/>
        <w:rPr>
          <w:rFonts w:ascii="Arial" w:hAnsi="Arial" w:cs="Arial"/>
        </w:rPr>
      </w:pPr>
      <w:r w:rsidRPr="00076AFC">
        <w:rPr>
          <w:rFonts w:ascii="Arial" w:hAnsi="Arial" w:cs="Arial"/>
        </w:rPr>
        <w:t>Offer</w:t>
      </w:r>
      <w:r w:rsidR="00E42601">
        <w:rPr>
          <w:rFonts w:ascii="Arial" w:hAnsi="Arial" w:cs="Arial"/>
        </w:rPr>
        <w:t>ing</w:t>
      </w:r>
      <w:r w:rsidRPr="00076AFC">
        <w:rPr>
          <w:rFonts w:ascii="Arial" w:hAnsi="Arial" w:cs="Arial"/>
        </w:rPr>
        <w:t xml:space="preserve"> young </w:t>
      </w:r>
      <w:proofErr w:type="gramStart"/>
      <w:r w:rsidRPr="00076AFC">
        <w:rPr>
          <w:rFonts w:ascii="Arial" w:hAnsi="Arial" w:cs="Arial"/>
        </w:rPr>
        <w:t>people</w:t>
      </w:r>
      <w:proofErr w:type="gramEnd"/>
      <w:r w:rsidRPr="00076AFC">
        <w:rPr>
          <w:rFonts w:ascii="Arial" w:hAnsi="Arial" w:cs="Arial"/>
        </w:rPr>
        <w:t xml:space="preserve"> the chance to achieve accredited life skills</w:t>
      </w:r>
    </w:p>
    <w:p w14:paraId="2788812C" w14:textId="77777777" w:rsidR="00C3165E" w:rsidRPr="00076AFC" w:rsidRDefault="00E42601" w:rsidP="00C3165E">
      <w:pPr>
        <w:pStyle w:val="ListParagraph"/>
        <w:numPr>
          <w:ilvl w:val="0"/>
          <w:numId w:val="14"/>
        </w:numPr>
        <w:spacing w:after="120" w:line="360" w:lineRule="auto"/>
        <w:jc w:val="both"/>
        <w:rPr>
          <w:rFonts w:ascii="Arial" w:hAnsi="Arial" w:cs="Arial"/>
        </w:rPr>
      </w:pPr>
      <w:r>
        <w:rPr>
          <w:rFonts w:ascii="Arial" w:hAnsi="Arial" w:cs="Arial"/>
        </w:rPr>
        <w:t>Supporting with b</w:t>
      </w:r>
      <w:r w:rsidR="00C3165E" w:rsidRPr="00076AFC">
        <w:rPr>
          <w:rFonts w:ascii="Arial" w:hAnsi="Arial" w:cs="Arial"/>
        </w:rPr>
        <w:t>udgeting and financial management</w:t>
      </w:r>
    </w:p>
    <w:p w14:paraId="2788812D" w14:textId="77777777" w:rsidR="00C3165E" w:rsidRPr="00076AFC" w:rsidRDefault="00E42601" w:rsidP="00C3165E">
      <w:pPr>
        <w:pStyle w:val="ListParagraph"/>
        <w:numPr>
          <w:ilvl w:val="0"/>
          <w:numId w:val="14"/>
        </w:numPr>
        <w:spacing w:after="120" w:line="360" w:lineRule="auto"/>
        <w:jc w:val="both"/>
        <w:rPr>
          <w:rFonts w:ascii="Arial" w:hAnsi="Arial" w:cs="Arial"/>
        </w:rPr>
      </w:pPr>
      <w:r>
        <w:rPr>
          <w:rFonts w:ascii="Arial" w:hAnsi="Arial" w:cs="Arial"/>
        </w:rPr>
        <w:t xml:space="preserve">Providing housing </w:t>
      </w:r>
      <w:r w:rsidR="00C3165E" w:rsidRPr="00076AFC">
        <w:rPr>
          <w:rFonts w:ascii="Arial" w:hAnsi="Arial" w:cs="Arial"/>
        </w:rPr>
        <w:t xml:space="preserve">management </w:t>
      </w:r>
      <w:r>
        <w:rPr>
          <w:rFonts w:ascii="Arial" w:hAnsi="Arial" w:cs="Arial"/>
        </w:rPr>
        <w:t>and maintaining health and safety</w:t>
      </w:r>
    </w:p>
    <w:p w14:paraId="2788812E" w14:textId="32D734BB" w:rsidR="00C3165E" w:rsidRPr="00076AFC" w:rsidRDefault="00C3165E" w:rsidP="00C3165E">
      <w:pPr>
        <w:pStyle w:val="ListParagraph"/>
        <w:numPr>
          <w:ilvl w:val="0"/>
          <w:numId w:val="14"/>
        </w:numPr>
        <w:spacing w:after="120" w:line="360" w:lineRule="auto"/>
        <w:jc w:val="both"/>
        <w:rPr>
          <w:rFonts w:ascii="Arial" w:hAnsi="Arial" w:cs="Arial"/>
        </w:rPr>
      </w:pPr>
      <w:r w:rsidRPr="00076AFC">
        <w:rPr>
          <w:rFonts w:ascii="Arial" w:hAnsi="Arial" w:cs="Arial"/>
        </w:rPr>
        <w:t xml:space="preserve">Training, </w:t>
      </w:r>
      <w:proofErr w:type="gramStart"/>
      <w:r w:rsidRPr="00076AFC">
        <w:rPr>
          <w:rFonts w:ascii="Arial" w:hAnsi="Arial" w:cs="Arial"/>
        </w:rPr>
        <w:t>education,  employment</w:t>
      </w:r>
      <w:proofErr w:type="gramEnd"/>
      <w:r w:rsidR="00335E2B">
        <w:rPr>
          <w:rFonts w:ascii="Arial" w:hAnsi="Arial" w:cs="Arial"/>
        </w:rPr>
        <w:t xml:space="preserve"> and </w:t>
      </w:r>
      <w:r w:rsidR="00CA3F56">
        <w:rPr>
          <w:rFonts w:ascii="Arial" w:hAnsi="Arial" w:cs="Arial"/>
        </w:rPr>
        <w:t xml:space="preserve">apprenticeship. </w:t>
      </w:r>
    </w:p>
    <w:p w14:paraId="2788812F" w14:textId="77777777" w:rsidR="00C3165E" w:rsidRPr="00076AFC" w:rsidRDefault="00C3165E" w:rsidP="00C3165E">
      <w:pPr>
        <w:pStyle w:val="ListParagraph"/>
        <w:numPr>
          <w:ilvl w:val="0"/>
          <w:numId w:val="14"/>
        </w:numPr>
        <w:spacing w:after="120" w:line="360" w:lineRule="auto"/>
        <w:jc w:val="both"/>
        <w:rPr>
          <w:rFonts w:ascii="Arial" w:hAnsi="Arial" w:cs="Arial"/>
        </w:rPr>
      </w:pPr>
      <w:r w:rsidRPr="00076AFC">
        <w:rPr>
          <w:rFonts w:ascii="Arial" w:hAnsi="Arial" w:cs="Arial"/>
        </w:rPr>
        <w:t xml:space="preserve">Living independently, moving on and staying safe, using public transport, completing </w:t>
      </w:r>
      <w:proofErr w:type="gramStart"/>
      <w:r w:rsidRPr="00076AFC">
        <w:rPr>
          <w:rFonts w:ascii="Arial" w:hAnsi="Arial" w:cs="Arial"/>
        </w:rPr>
        <w:t>forms</w:t>
      </w:r>
      <w:proofErr w:type="gramEnd"/>
      <w:r w:rsidRPr="00076AFC">
        <w:rPr>
          <w:rFonts w:ascii="Arial" w:hAnsi="Arial" w:cs="Arial"/>
        </w:rPr>
        <w:t xml:space="preserve"> and dealing with correspondences</w:t>
      </w:r>
    </w:p>
    <w:p w14:paraId="27888130" w14:textId="77777777" w:rsidR="00C3165E" w:rsidRPr="00076AFC" w:rsidRDefault="00C3165E" w:rsidP="00C3165E">
      <w:pPr>
        <w:pStyle w:val="ListParagraph"/>
        <w:numPr>
          <w:ilvl w:val="0"/>
          <w:numId w:val="14"/>
        </w:numPr>
        <w:spacing w:after="120" w:line="360" w:lineRule="auto"/>
        <w:jc w:val="both"/>
        <w:rPr>
          <w:rFonts w:ascii="Arial" w:hAnsi="Arial" w:cs="Arial"/>
        </w:rPr>
      </w:pPr>
      <w:r w:rsidRPr="00076AFC">
        <w:rPr>
          <w:rFonts w:ascii="Arial" w:hAnsi="Arial" w:cs="Arial"/>
        </w:rPr>
        <w:t>Support</w:t>
      </w:r>
      <w:r w:rsidR="00E42601">
        <w:rPr>
          <w:rFonts w:ascii="Arial" w:hAnsi="Arial" w:cs="Arial"/>
        </w:rPr>
        <w:t>ing</w:t>
      </w:r>
      <w:r w:rsidRPr="00076AFC">
        <w:rPr>
          <w:rFonts w:ascii="Arial" w:hAnsi="Arial" w:cs="Arial"/>
        </w:rPr>
        <w:t xml:space="preserve"> and guid</w:t>
      </w:r>
      <w:r w:rsidR="00E42601">
        <w:rPr>
          <w:rFonts w:ascii="Arial" w:hAnsi="Arial" w:cs="Arial"/>
        </w:rPr>
        <w:t>ing</w:t>
      </w:r>
      <w:r w:rsidRPr="00076AFC">
        <w:rPr>
          <w:rFonts w:ascii="Arial" w:hAnsi="Arial" w:cs="Arial"/>
        </w:rPr>
        <w:t xml:space="preserve"> during times of difficulty or change </w:t>
      </w:r>
    </w:p>
    <w:p w14:paraId="27888131" w14:textId="77777777" w:rsidR="00C3165E" w:rsidRPr="00076AFC" w:rsidRDefault="00C3165E" w:rsidP="00C3165E">
      <w:pPr>
        <w:pStyle w:val="ListParagraph"/>
        <w:numPr>
          <w:ilvl w:val="0"/>
          <w:numId w:val="14"/>
        </w:numPr>
        <w:spacing w:after="120" w:line="360" w:lineRule="auto"/>
        <w:jc w:val="both"/>
        <w:rPr>
          <w:rFonts w:ascii="Arial" w:hAnsi="Arial" w:cs="Arial"/>
        </w:rPr>
      </w:pPr>
      <w:r w:rsidRPr="00076AFC">
        <w:rPr>
          <w:rFonts w:ascii="Arial" w:hAnsi="Arial" w:cs="Arial"/>
        </w:rPr>
        <w:t>Accessing healthcare, social services or local authority services</w:t>
      </w:r>
    </w:p>
    <w:p w14:paraId="27888132" w14:textId="050EA9B4" w:rsidR="00C3165E" w:rsidRPr="00076AFC" w:rsidRDefault="00E42601" w:rsidP="00C3165E">
      <w:pPr>
        <w:pStyle w:val="ListParagraph"/>
        <w:numPr>
          <w:ilvl w:val="0"/>
          <w:numId w:val="14"/>
        </w:numPr>
        <w:spacing w:after="120" w:line="360" w:lineRule="auto"/>
        <w:jc w:val="both"/>
        <w:rPr>
          <w:rFonts w:ascii="Arial" w:hAnsi="Arial" w:cs="Arial"/>
        </w:rPr>
      </w:pPr>
      <w:proofErr w:type="gramStart"/>
      <w:r>
        <w:rPr>
          <w:rFonts w:ascii="Arial" w:hAnsi="Arial" w:cs="Arial"/>
        </w:rPr>
        <w:t>Managing  t</w:t>
      </w:r>
      <w:r w:rsidR="00C3165E" w:rsidRPr="00076AFC">
        <w:rPr>
          <w:rFonts w:ascii="Arial" w:hAnsi="Arial" w:cs="Arial"/>
        </w:rPr>
        <w:t>enancy</w:t>
      </w:r>
      <w:proofErr w:type="gramEnd"/>
      <w:r w:rsidR="00C3165E" w:rsidRPr="00076AFC">
        <w:rPr>
          <w:rFonts w:ascii="Arial" w:hAnsi="Arial" w:cs="Arial"/>
        </w:rPr>
        <w:t xml:space="preserve"> – your rights and obligations</w:t>
      </w:r>
    </w:p>
    <w:p w14:paraId="27888133" w14:textId="77777777" w:rsidR="00C3165E" w:rsidRPr="00076AFC" w:rsidRDefault="00C3165E" w:rsidP="00C3165E">
      <w:pPr>
        <w:pStyle w:val="ListParagraph"/>
        <w:numPr>
          <w:ilvl w:val="0"/>
          <w:numId w:val="14"/>
        </w:numPr>
        <w:spacing w:after="120" w:line="360" w:lineRule="auto"/>
        <w:jc w:val="both"/>
        <w:rPr>
          <w:rFonts w:ascii="Arial" w:hAnsi="Arial" w:cs="Arial"/>
        </w:rPr>
      </w:pPr>
      <w:r w:rsidRPr="00076AFC">
        <w:rPr>
          <w:rFonts w:ascii="Arial" w:hAnsi="Arial" w:cs="Arial"/>
        </w:rPr>
        <w:t>Housing issues, such as rent arrears as they move on and anti- social behavior</w:t>
      </w:r>
    </w:p>
    <w:p w14:paraId="27888134" w14:textId="77777777" w:rsidR="00C3165E" w:rsidRPr="00076AFC" w:rsidRDefault="00C3165E" w:rsidP="00C3165E">
      <w:pPr>
        <w:pStyle w:val="ListParagraph"/>
        <w:numPr>
          <w:ilvl w:val="0"/>
          <w:numId w:val="14"/>
        </w:numPr>
        <w:spacing w:after="120" w:line="360" w:lineRule="auto"/>
        <w:jc w:val="both"/>
        <w:rPr>
          <w:rFonts w:ascii="Arial" w:hAnsi="Arial" w:cs="Arial"/>
        </w:rPr>
      </w:pPr>
      <w:r w:rsidRPr="00076AFC">
        <w:rPr>
          <w:rFonts w:ascii="Arial" w:hAnsi="Arial" w:cs="Arial"/>
        </w:rPr>
        <w:t xml:space="preserve">Claiming </w:t>
      </w:r>
      <w:r w:rsidR="00E42601">
        <w:rPr>
          <w:rFonts w:ascii="Arial" w:hAnsi="Arial" w:cs="Arial"/>
        </w:rPr>
        <w:t xml:space="preserve">welfare </w:t>
      </w:r>
      <w:r w:rsidRPr="00076AFC">
        <w:rPr>
          <w:rFonts w:ascii="Arial" w:hAnsi="Arial" w:cs="Arial"/>
        </w:rPr>
        <w:t>benefits</w:t>
      </w:r>
    </w:p>
    <w:p w14:paraId="27888135" w14:textId="20DEB7E8" w:rsidR="006B4B82" w:rsidRPr="0016010C" w:rsidRDefault="00C3165E" w:rsidP="0016010C">
      <w:pPr>
        <w:pStyle w:val="ListParagraph"/>
        <w:numPr>
          <w:ilvl w:val="0"/>
          <w:numId w:val="14"/>
        </w:numPr>
        <w:spacing w:after="120" w:line="360" w:lineRule="auto"/>
        <w:jc w:val="both"/>
        <w:rPr>
          <w:rFonts w:ascii="Arial" w:hAnsi="Arial" w:cs="Arial"/>
        </w:rPr>
      </w:pPr>
      <w:r w:rsidRPr="00076AFC">
        <w:rPr>
          <w:rFonts w:ascii="Arial" w:hAnsi="Arial" w:cs="Arial"/>
        </w:rPr>
        <w:t xml:space="preserve">Legal issues – signposting and accompanying the young people </w:t>
      </w:r>
      <w:r w:rsidRPr="00076AFC">
        <w:rPr>
          <w:rFonts w:ascii="Arial" w:eastAsiaTheme="minorHAnsi" w:hAnsi="Arial" w:cs="Arial"/>
        </w:rPr>
        <w:t>for immigration advice t</w:t>
      </w:r>
      <w:r w:rsidR="0016010C">
        <w:rPr>
          <w:rFonts w:ascii="Arial" w:eastAsiaTheme="minorHAnsi" w:hAnsi="Arial" w:cs="Arial"/>
        </w:rPr>
        <w:t xml:space="preserve">o appropriate accredited </w:t>
      </w:r>
      <w:r w:rsidR="00CA3F56">
        <w:rPr>
          <w:rFonts w:ascii="Arial" w:eastAsiaTheme="minorHAnsi" w:hAnsi="Arial" w:cs="Arial"/>
        </w:rPr>
        <w:t>immigration</w:t>
      </w:r>
      <w:r w:rsidR="0016010C">
        <w:rPr>
          <w:rFonts w:ascii="Arial" w:eastAsiaTheme="minorHAnsi" w:hAnsi="Arial" w:cs="Arial"/>
        </w:rPr>
        <w:t xml:space="preserve"> solicitors or legal </w:t>
      </w:r>
    </w:p>
    <w:p w14:paraId="27888136" w14:textId="77777777" w:rsidR="00C637A5" w:rsidRDefault="00EF1400" w:rsidP="00A95260">
      <w:pPr>
        <w:pStyle w:val="Heading1"/>
        <w:rPr>
          <w:color w:val="auto"/>
          <w:u w:val="single"/>
        </w:rPr>
      </w:pPr>
      <w:bookmarkStart w:id="5" w:name="_Toc66215038"/>
      <w:r w:rsidRPr="00A95260">
        <w:rPr>
          <w:color w:val="auto"/>
          <w:u w:val="single"/>
        </w:rPr>
        <w:t>Admissions and Eligibility</w:t>
      </w:r>
      <w:bookmarkEnd w:id="5"/>
      <w:r w:rsidRPr="00A95260">
        <w:rPr>
          <w:color w:val="auto"/>
          <w:u w:val="single"/>
        </w:rPr>
        <w:t xml:space="preserve"> </w:t>
      </w:r>
    </w:p>
    <w:p w14:paraId="27888137" w14:textId="77777777" w:rsidR="00A95260" w:rsidRPr="00A95260" w:rsidRDefault="00A95260" w:rsidP="00A95260"/>
    <w:p w14:paraId="27888138" w14:textId="77777777" w:rsidR="00EF1400" w:rsidRPr="00076AFC" w:rsidRDefault="00EF1400" w:rsidP="00EF1400">
      <w:pPr>
        <w:spacing w:after="200" w:line="360" w:lineRule="auto"/>
        <w:jc w:val="both"/>
        <w:rPr>
          <w:rFonts w:ascii="Arial" w:eastAsia="Calibri" w:hAnsi="Arial" w:cs="Arial"/>
          <w:lang w:eastAsia="en-US"/>
        </w:rPr>
      </w:pPr>
      <w:r w:rsidRPr="00076AFC">
        <w:rPr>
          <w:rFonts w:ascii="Arial" w:eastAsia="Calibri" w:hAnsi="Arial" w:cs="Arial"/>
          <w:lang w:eastAsia="en-US"/>
        </w:rPr>
        <w:t>A service will be offered to young people aged between 16 – 2</w:t>
      </w:r>
      <w:r>
        <w:rPr>
          <w:rFonts w:ascii="Arial" w:eastAsia="Calibri" w:hAnsi="Arial" w:cs="Arial"/>
          <w:lang w:eastAsia="en-US"/>
        </w:rPr>
        <w:t>4</w:t>
      </w:r>
      <w:r w:rsidRPr="00076AFC">
        <w:rPr>
          <w:rFonts w:ascii="Arial" w:eastAsia="Calibri" w:hAnsi="Arial" w:cs="Arial"/>
          <w:lang w:eastAsia="en-US"/>
        </w:rPr>
        <w:t>y</w:t>
      </w:r>
      <w:r>
        <w:rPr>
          <w:rFonts w:ascii="Arial" w:eastAsia="Calibri" w:hAnsi="Arial" w:cs="Arial"/>
          <w:lang w:eastAsia="en-US"/>
        </w:rPr>
        <w:t>ea</w:t>
      </w:r>
      <w:r w:rsidRPr="00076AFC">
        <w:rPr>
          <w:rFonts w:ascii="Arial" w:eastAsia="Calibri" w:hAnsi="Arial" w:cs="Arial"/>
          <w:lang w:eastAsia="en-US"/>
        </w:rPr>
        <w:t>rs who meet the following criteria:</w:t>
      </w:r>
    </w:p>
    <w:p w14:paraId="27888139" w14:textId="77777777" w:rsidR="00EF1400" w:rsidRPr="00076AFC" w:rsidRDefault="00EF1400" w:rsidP="00EF1400">
      <w:pPr>
        <w:numPr>
          <w:ilvl w:val="0"/>
          <w:numId w:val="15"/>
        </w:numPr>
        <w:spacing w:after="200" w:line="360" w:lineRule="auto"/>
        <w:jc w:val="both"/>
        <w:rPr>
          <w:rFonts w:ascii="Arial" w:eastAsia="Calibri" w:hAnsi="Arial" w:cs="Arial"/>
          <w:lang w:eastAsia="en-US"/>
        </w:rPr>
      </w:pPr>
      <w:r w:rsidRPr="00076AFC">
        <w:rPr>
          <w:rFonts w:ascii="Arial" w:eastAsia="Calibri" w:hAnsi="Arial" w:cs="Arial"/>
          <w:lang w:eastAsia="en-US"/>
        </w:rPr>
        <w:t>Where a need has been identified that the young person needs support to start developing skills to live independently and ‘not to be cared for’</w:t>
      </w:r>
    </w:p>
    <w:p w14:paraId="2788813A" w14:textId="77777777" w:rsidR="00EF1400" w:rsidRPr="00076AFC" w:rsidRDefault="00EF1400" w:rsidP="00EF1400">
      <w:pPr>
        <w:numPr>
          <w:ilvl w:val="0"/>
          <w:numId w:val="15"/>
        </w:numPr>
        <w:spacing w:after="200" w:line="360" w:lineRule="auto"/>
        <w:jc w:val="both"/>
        <w:rPr>
          <w:rFonts w:ascii="Arial" w:eastAsia="Calibri" w:hAnsi="Arial" w:cs="Arial"/>
          <w:lang w:eastAsia="en-US"/>
        </w:rPr>
      </w:pPr>
      <w:r w:rsidRPr="00076AFC">
        <w:rPr>
          <w:rFonts w:ascii="Arial" w:eastAsiaTheme="minorHAnsi" w:hAnsi="Arial" w:cs="Arial"/>
          <w:lang w:eastAsia="en-US"/>
        </w:rPr>
        <w:t xml:space="preserve">In need of emotional Support </w:t>
      </w:r>
    </w:p>
    <w:p w14:paraId="2788813B" w14:textId="77777777" w:rsidR="00EF1400" w:rsidRPr="00076AFC" w:rsidRDefault="00EF1400" w:rsidP="00EF1400">
      <w:pPr>
        <w:numPr>
          <w:ilvl w:val="0"/>
          <w:numId w:val="15"/>
        </w:numPr>
        <w:spacing w:after="200" w:line="360" w:lineRule="auto"/>
        <w:jc w:val="both"/>
        <w:rPr>
          <w:rFonts w:ascii="Arial" w:eastAsia="Calibri" w:hAnsi="Arial" w:cs="Arial"/>
          <w:lang w:eastAsia="en-US"/>
        </w:rPr>
      </w:pPr>
      <w:r w:rsidRPr="00076AFC">
        <w:rPr>
          <w:rFonts w:ascii="Arial" w:eastAsiaTheme="minorHAnsi" w:hAnsi="Arial" w:cs="Arial"/>
          <w:lang w:eastAsia="en-US"/>
        </w:rPr>
        <w:t xml:space="preserve">In need of practical guidance </w:t>
      </w:r>
    </w:p>
    <w:p w14:paraId="2788813C" w14:textId="77777777" w:rsidR="00EF1400" w:rsidRPr="00076AFC" w:rsidRDefault="00EF1400" w:rsidP="00EF1400">
      <w:pPr>
        <w:numPr>
          <w:ilvl w:val="0"/>
          <w:numId w:val="15"/>
        </w:numPr>
        <w:spacing w:after="200" w:line="360" w:lineRule="auto"/>
        <w:jc w:val="both"/>
        <w:rPr>
          <w:rFonts w:ascii="Arial" w:eastAsia="Calibri" w:hAnsi="Arial" w:cs="Arial"/>
          <w:lang w:eastAsia="en-US"/>
        </w:rPr>
      </w:pPr>
      <w:r w:rsidRPr="00076AFC">
        <w:rPr>
          <w:rFonts w:ascii="Arial" w:eastAsiaTheme="minorHAnsi" w:hAnsi="Arial" w:cs="Arial"/>
          <w:lang w:eastAsia="en-US"/>
        </w:rPr>
        <w:lastRenderedPageBreak/>
        <w:t xml:space="preserve">In need of preparation for leaving care </w:t>
      </w:r>
    </w:p>
    <w:p w14:paraId="2788813D" w14:textId="77777777" w:rsidR="00C637A5" w:rsidRPr="00B85FAB" w:rsidRDefault="00EF1400" w:rsidP="00B85FAB">
      <w:pPr>
        <w:numPr>
          <w:ilvl w:val="0"/>
          <w:numId w:val="15"/>
        </w:numPr>
        <w:spacing w:after="200" w:line="360" w:lineRule="auto"/>
        <w:jc w:val="both"/>
        <w:rPr>
          <w:rFonts w:ascii="Arial" w:eastAsia="Calibri" w:hAnsi="Arial" w:cs="Arial"/>
          <w:lang w:eastAsia="en-US"/>
        </w:rPr>
      </w:pPr>
      <w:r w:rsidRPr="00076AFC">
        <w:rPr>
          <w:rFonts w:ascii="Arial" w:eastAsiaTheme="minorHAnsi" w:hAnsi="Arial" w:cs="Arial"/>
          <w:lang w:eastAsia="en-US"/>
        </w:rPr>
        <w:t xml:space="preserve">In need for support and accommodation </w:t>
      </w:r>
    </w:p>
    <w:p w14:paraId="2788813E" w14:textId="77777777" w:rsidR="00A80527" w:rsidRPr="00076AFC" w:rsidRDefault="00A80527" w:rsidP="00A80527">
      <w:pPr>
        <w:spacing w:after="200" w:line="360" w:lineRule="auto"/>
        <w:jc w:val="both"/>
        <w:rPr>
          <w:rFonts w:ascii="Arial" w:eastAsia="Calibri" w:hAnsi="Arial" w:cs="Arial"/>
          <w:b/>
          <w:lang w:eastAsia="en-US"/>
        </w:rPr>
      </w:pPr>
      <w:r>
        <w:rPr>
          <w:rFonts w:ascii="Arial" w:eastAsia="Calibri" w:hAnsi="Arial" w:cs="Arial"/>
          <w:lang w:eastAsia="en-US"/>
        </w:rPr>
        <w:t xml:space="preserve">Mercy Gold </w:t>
      </w:r>
      <w:r w:rsidRPr="00076AFC">
        <w:rPr>
          <w:rFonts w:ascii="Arial" w:eastAsia="Calibri" w:hAnsi="Arial" w:cs="Arial"/>
          <w:lang w:eastAsia="en-US"/>
        </w:rPr>
        <w:t xml:space="preserve">is of the view that any successful placement is a combination of good quality information received about potential residents, and the recognition that the process of introducing a new resident to the unit, should be carried out quickly and effectively. We are aware of the need to minimise delays, which can cause/create stress, anxiety, and un-certainty; and the need to promote stability and security for young person to aid their transition. Therefore, for a successful placement, </w:t>
      </w:r>
      <w:r>
        <w:rPr>
          <w:rFonts w:ascii="Arial" w:eastAsia="Calibri" w:hAnsi="Arial" w:cs="Arial"/>
          <w:lang w:eastAsia="en-US"/>
        </w:rPr>
        <w:t xml:space="preserve">we </w:t>
      </w:r>
      <w:r w:rsidRPr="00076AFC">
        <w:rPr>
          <w:rFonts w:ascii="Arial" w:eastAsia="Calibri" w:hAnsi="Arial" w:cs="Arial"/>
          <w:lang w:eastAsia="en-US"/>
        </w:rPr>
        <w:t xml:space="preserve">will </w:t>
      </w:r>
      <w:proofErr w:type="gramStart"/>
      <w:r w:rsidRPr="00076AFC">
        <w:rPr>
          <w:rFonts w:ascii="Arial" w:eastAsia="Calibri" w:hAnsi="Arial" w:cs="Arial"/>
          <w:lang w:eastAsia="en-US"/>
        </w:rPr>
        <w:t>require;</w:t>
      </w:r>
      <w:proofErr w:type="gramEnd"/>
    </w:p>
    <w:p w14:paraId="2788813F" w14:textId="705F61C3" w:rsidR="00A80527" w:rsidRPr="00076AFC" w:rsidRDefault="00A80527" w:rsidP="00A80527">
      <w:pPr>
        <w:numPr>
          <w:ilvl w:val="0"/>
          <w:numId w:val="17"/>
        </w:numPr>
        <w:spacing w:after="200" w:line="360" w:lineRule="auto"/>
        <w:jc w:val="both"/>
        <w:rPr>
          <w:rFonts w:ascii="Arial" w:eastAsia="Calibri" w:hAnsi="Arial" w:cs="Arial"/>
          <w:lang w:eastAsia="en-US"/>
        </w:rPr>
      </w:pPr>
      <w:r w:rsidRPr="00076AFC">
        <w:rPr>
          <w:rFonts w:ascii="Arial" w:eastAsia="Calibri" w:hAnsi="Arial" w:cs="Arial"/>
          <w:lang w:eastAsia="en-US"/>
        </w:rPr>
        <w:t xml:space="preserve">A detailed referral completed at point of placement with a detailed background history into the family, any risk </w:t>
      </w:r>
      <w:proofErr w:type="gramStart"/>
      <w:r w:rsidRPr="00076AFC">
        <w:rPr>
          <w:rFonts w:ascii="Arial" w:eastAsia="Calibri" w:hAnsi="Arial" w:cs="Arial"/>
          <w:lang w:eastAsia="en-US"/>
        </w:rPr>
        <w:t>factors</w:t>
      </w:r>
      <w:proofErr w:type="gramEnd"/>
      <w:r w:rsidRPr="00076AFC">
        <w:rPr>
          <w:rFonts w:ascii="Arial" w:eastAsia="Calibri" w:hAnsi="Arial" w:cs="Arial"/>
          <w:lang w:eastAsia="en-US"/>
        </w:rPr>
        <w:t xml:space="preserve"> and behaviour</w:t>
      </w:r>
      <w:r w:rsidR="00521F11">
        <w:rPr>
          <w:rFonts w:ascii="Arial" w:eastAsia="Calibri" w:hAnsi="Arial" w:cs="Arial"/>
          <w:lang w:eastAsia="en-US"/>
        </w:rPr>
        <w:t>al</w:t>
      </w:r>
      <w:r w:rsidRPr="00076AFC">
        <w:rPr>
          <w:rFonts w:ascii="Arial" w:eastAsia="Calibri" w:hAnsi="Arial" w:cs="Arial"/>
          <w:lang w:eastAsia="en-US"/>
        </w:rPr>
        <w:t xml:space="preserve"> concerns as well as strengths</w:t>
      </w:r>
      <w:r>
        <w:rPr>
          <w:rFonts w:ascii="Arial" w:eastAsia="Calibri" w:hAnsi="Arial" w:cs="Arial"/>
          <w:lang w:eastAsia="en-US"/>
        </w:rPr>
        <w:t xml:space="preserve"> and</w:t>
      </w:r>
      <w:r w:rsidRPr="00076AFC">
        <w:rPr>
          <w:rFonts w:ascii="Arial" w:eastAsia="Calibri" w:hAnsi="Arial" w:cs="Arial"/>
          <w:lang w:eastAsia="en-US"/>
        </w:rPr>
        <w:t xml:space="preserve"> reasons for the referral</w:t>
      </w:r>
      <w:r w:rsidR="00894772">
        <w:rPr>
          <w:rFonts w:ascii="Arial" w:eastAsia="Calibri" w:hAnsi="Arial" w:cs="Arial"/>
          <w:lang w:eastAsia="en-US"/>
        </w:rPr>
        <w:t xml:space="preserve"> to enable us plan and put the necessary measures in place to mitigate ag</w:t>
      </w:r>
      <w:r w:rsidR="00BE5F1E">
        <w:rPr>
          <w:rFonts w:ascii="Arial" w:eastAsia="Calibri" w:hAnsi="Arial" w:cs="Arial"/>
          <w:lang w:eastAsia="en-US"/>
        </w:rPr>
        <w:t xml:space="preserve">ainst unknown </w:t>
      </w:r>
      <w:r w:rsidR="00583E87">
        <w:rPr>
          <w:rFonts w:ascii="Arial" w:eastAsia="Calibri" w:hAnsi="Arial" w:cs="Arial"/>
          <w:lang w:eastAsia="en-US"/>
        </w:rPr>
        <w:t xml:space="preserve">circumstance. </w:t>
      </w:r>
    </w:p>
    <w:p w14:paraId="27888140" w14:textId="77777777" w:rsidR="00A80527" w:rsidRDefault="00A80527" w:rsidP="00A80527">
      <w:pPr>
        <w:numPr>
          <w:ilvl w:val="0"/>
          <w:numId w:val="17"/>
        </w:numPr>
        <w:spacing w:after="200" w:line="360" w:lineRule="auto"/>
        <w:jc w:val="both"/>
        <w:rPr>
          <w:rFonts w:ascii="Arial" w:eastAsia="Calibri" w:hAnsi="Arial" w:cs="Arial"/>
          <w:lang w:eastAsia="en-US"/>
        </w:rPr>
      </w:pPr>
      <w:r w:rsidRPr="00076AFC">
        <w:rPr>
          <w:rFonts w:ascii="Arial" w:eastAsia="Calibri" w:hAnsi="Arial" w:cs="Arial"/>
          <w:lang w:eastAsia="en-US"/>
        </w:rPr>
        <w:t>Pathway plan where it has been completed</w:t>
      </w:r>
    </w:p>
    <w:p w14:paraId="27888141" w14:textId="77777777" w:rsidR="00B85FAB" w:rsidRDefault="00B85FAB" w:rsidP="00B85FAB">
      <w:pPr>
        <w:autoSpaceDE w:val="0"/>
        <w:autoSpaceDN w:val="0"/>
        <w:adjustRightInd w:val="0"/>
        <w:spacing w:line="360" w:lineRule="auto"/>
        <w:jc w:val="both"/>
        <w:rPr>
          <w:rFonts w:ascii="Arial" w:eastAsia="Calibri" w:hAnsi="Arial" w:cs="Arial"/>
          <w:lang w:eastAsia="en-US"/>
        </w:rPr>
      </w:pPr>
    </w:p>
    <w:p w14:paraId="27888142" w14:textId="7505FF6B" w:rsidR="003F2192" w:rsidRDefault="00B85FAB" w:rsidP="003F2192">
      <w:pPr>
        <w:spacing w:line="360" w:lineRule="auto"/>
        <w:jc w:val="both"/>
        <w:rPr>
          <w:rFonts w:ascii="Arial" w:eastAsia="Calibri" w:hAnsi="Arial" w:cs="Arial"/>
          <w:lang w:eastAsia="en-US"/>
        </w:rPr>
      </w:pPr>
      <w:r w:rsidRPr="00076AFC">
        <w:rPr>
          <w:rFonts w:ascii="Arial" w:eastAsiaTheme="minorHAnsi" w:hAnsi="Arial" w:cs="Arial"/>
          <w:color w:val="000000"/>
        </w:rPr>
        <w:t xml:space="preserve">We will welcome planned moves as this </w:t>
      </w:r>
      <w:r w:rsidR="006B3DBE">
        <w:rPr>
          <w:rFonts w:ascii="Arial" w:eastAsiaTheme="minorHAnsi" w:hAnsi="Arial" w:cs="Arial"/>
          <w:color w:val="000000"/>
        </w:rPr>
        <w:t>better facilitates how well a young person settles into the placement. W</w:t>
      </w:r>
      <w:r w:rsidRPr="00076AFC">
        <w:rPr>
          <w:rFonts w:ascii="Arial" w:eastAsiaTheme="minorHAnsi" w:hAnsi="Arial" w:cs="Arial"/>
          <w:color w:val="000000"/>
        </w:rPr>
        <w:t>e will also accommodate emergency referrals in crisis</w:t>
      </w:r>
      <w:r w:rsidR="006B3DBE">
        <w:rPr>
          <w:rFonts w:ascii="Arial" w:eastAsiaTheme="minorHAnsi" w:hAnsi="Arial" w:cs="Arial"/>
          <w:color w:val="000000"/>
        </w:rPr>
        <w:t xml:space="preserve"> following a risk assessment</w:t>
      </w:r>
      <w:r w:rsidRPr="00076AFC">
        <w:rPr>
          <w:rFonts w:ascii="Arial" w:eastAsiaTheme="minorHAnsi" w:hAnsi="Arial" w:cs="Arial"/>
          <w:color w:val="000000"/>
        </w:rPr>
        <w:t xml:space="preserve">. </w:t>
      </w:r>
      <w:r w:rsidR="003F2192" w:rsidRPr="00076AFC">
        <w:rPr>
          <w:rFonts w:ascii="Arial" w:eastAsia="Calibri" w:hAnsi="Arial" w:cs="Arial"/>
          <w:lang w:eastAsia="en-US"/>
        </w:rPr>
        <w:t>As part of this initial assessment the manager will have to establish that the new referral can be placed with minimum disruption to the other placements. Consequently, if it is felt that the new referral would be too disruptive and/or that their needs could not be met according to the eligibility criteria then the emergency placement would not be proceeded with.</w:t>
      </w:r>
      <w:r w:rsidR="008D3903">
        <w:rPr>
          <w:rFonts w:ascii="Arial" w:eastAsia="Calibri" w:hAnsi="Arial" w:cs="Arial"/>
          <w:lang w:eastAsia="en-US"/>
        </w:rPr>
        <w:t xml:space="preserve"> </w:t>
      </w:r>
    </w:p>
    <w:p w14:paraId="4FBC02B5" w14:textId="77777777" w:rsidR="00A435E0" w:rsidRDefault="00A435E0" w:rsidP="003F2192">
      <w:pPr>
        <w:spacing w:line="360" w:lineRule="auto"/>
        <w:jc w:val="both"/>
        <w:rPr>
          <w:rFonts w:ascii="Arial" w:eastAsia="Calibri" w:hAnsi="Arial" w:cs="Arial"/>
          <w:lang w:eastAsia="en-US"/>
        </w:rPr>
      </w:pPr>
    </w:p>
    <w:p w14:paraId="5351CD94" w14:textId="66EBB7BE" w:rsidR="008D3903" w:rsidRPr="00076AFC" w:rsidRDefault="008D3903" w:rsidP="003F2192">
      <w:pPr>
        <w:spacing w:line="360" w:lineRule="auto"/>
        <w:jc w:val="both"/>
        <w:rPr>
          <w:rFonts w:ascii="Arial" w:eastAsia="Calibri" w:hAnsi="Arial" w:cs="Arial"/>
          <w:lang w:eastAsia="en-US"/>
        </w:rPr>
      </w:pPr>
      <w:r>
        <w:rPr>
          <w:rFonts w:ascii="Arial" w:eastAsia="Calibri" w:hAnsi="Arial" w:cs="Arial"/>
          <w:lang w:eastAsia="en-US"/>
        </w:rPr>
        <w:t xml:space="preserve">As </w:t>
      </w:r>
      <w:r w:rsidR="00281ED7">
        <w:rPr>
          <w:rFonts w:ascii="Arial" w:eastAsia="Calibri" w:hAnsi="Arial" w:cs="Arial"/>
          <w:lang w:eastAsia="en-US"/>
        </w:rPr>
        <w:t xml:space="preserve">we have two placements adjacent to each other </w:t>
      </w:r>
      <w:r w:rsidR="008B4950">
        <w:rPr>
          <w:rFonts w:ascii="Arial" w:eastAsia="Calibri" w:hAnsi="Arial" w:cs="Arial"/>
          <w:lang w:eastAsia="en-US"/>
        </w:rPr>
        <w:t xml:space="preserve">it gives the allowance </w:t>
      </w:r>
      <w:r w:rsidR="0037127E">
        <w:rPr>
          <w:rFonts w:ascii="Arial" w:eastAsia="Calibri" w:hAnsi="Arial" w:cs="Arial"/>
          <w:lang w:eastAsia="en-US"/>
        </w:rPr>
        <w:t xml:space="preserve">to assess the </w:t>
      </w:r>
      <w:r w:rsidR="00EE0212">
        <w:rPr>
          <w:rFonts w:ascii="Arial" w:eastAsia="Calibri" w:hAnsi="Arial" w:cs="Arial"/>
          <w:lang w:eastAsia="en-US"/>
        </w:rPr>
        <w:t>young</w:t>
      </w:r>
      <w:r w:rsidR="0037127E">
        <w:rPr>
          <w:rFonts w:ascii="Arial" w:eastAsia="Calibri" w:hAnsi="Arial" w:cs="Arial"/>
          <w:lang w:eastAsia="en-US"/>
        </w:rPr>
        <w:t xml:space="preserve"> person</w:t>
      </w:r>
      <w:r w:rsidR="00EE0212">
        <w:rPr>
          <w:rFonts w:ascii="Arial" w:eastAsia="Calibri" w:hAnsi="Arial" w:cs="Arial"/>
          <w:lang w:eastAsia="en-US"/>
        </w:rPr>
        <w:t xml:space="preserve"> according to </w:t>
      </w:r>
      <w:r w:rsidR="003D48C2">
        <w:rPr>
          <w:rFonts w:ascii="Arial" w:eastAsia="Calibri" w:hAnsi="Arial" w:cs="Arial"/>
          <w:lang w:eastAsia="en-US"/>
        </w:rPr>
        <w:t>the risk</w:t>
      </w:r>
      <w:r w:rsidR="0037127E">
        <w:rPr>
          <w:rFonts w:ascii="Arial" w:eastAsia="Calibri" w:hAnsi="Arial" w:cs="Arial"/>
          <w:lang w:eastAsia="en-US"/>
        </w:rPr>
        <w:t xml:space="preserve">. </w:t>
      </w:r>
    </w:p>
    <w:p w14:paraId="27888143" w14:textId="77777777" w:rsidR="00B85FAB" w:rsidRPr="00076AFC" w:rsidRDefault="00B85FAB" w:rsidP="00B85FAB">
      <w:pPr>
        <w:autoSpaceDE w:val="0"/>
        <w:autoSpaceDN w:val="0"/>
        <w:adjustRightInd w:val="0"/>
        <w:spacing w:line="360" w:lineRule="auto"/>
        <w:jc w:val="both"/>
        <w:rPr>
          <w:rFonts w:ascii="Arial" w:eastAsiaTheme="minorHAnsi" w:hAnsi="Arial" w:cs="Arial"/>
          <w:color w:val="000000"/>
        </w:rPr>
      </w:pPr>
    </w:p>
    <w:p w14:paraId="27888144" w14:textId="35D03430" w:rsidR="00DE21C0" w:rsidRDefault="00B85FAB" w:rsidP="00B85FAB">
      <w:pPr>
        <w:autoSpaceDE w:val="0"/>
        <w:autoSpaceDN w:val="0"/>
        <w:adjustRightInd w:val="0"/>
        <w:spacing w:line="360" w:lineRule="auto"/>
        <w:jc w:val="both"/>
        <w:rPr>
          <w:rFonts w:ascii="Arial" w:eastAsia="Calibri" w:hAnsi="Arial" w:cs="Arial"/>
        </w:rPr>
      </w:pPr>
      <w:r w:rsidRPr="00076AFC">
        <w:rPr>
          <w:rFonts w:ascii="Arial" w:eastAsia="Calibri" w:hAnsi="Arial" w:cs="Arial"/>
        </w:rPr>
        <w:t xml:space="preserve">Referrals are usually received from placement teams prior to </w:t>
      </w:r>
      <w:proofErr w:type="gramStart"/>
      <w:r w:rsidRPr="00076AFC">
        <w:rPr>
          <w:rFonts w:ascii="Arial" w:eastAsia="Calibri" w:hAnsi="Arial" w:cs="Arial"/>
        </w:rPr>
        <w:t>placement</w:t>
      </w:r>
      <w:proofErr w:type="gramEnd"/>
      <w:r w:rsidRPr="00076AFC">
        <w:rPr>
          <w:rFonts w:ascii="Arial" w:eastAsia="Calibri" w:hAnsi="Arial" w:cs="Arial"/>
        </w:rPr>
        <w:t xml:space="preserve"> and it should include any relevant facts about the young person, the purpose and reason for the placement request. We may also ask that copies of recent reports </w:t>
      </w:r>
      <w:r>
        <w:rPr>
          <w:rFonts w:ascii="Arial" w:eastAsia="Calibri" w:hAnsi="Arial" w:cs="Arial"/>
        </w:rPr>
        <w:t>be copied and forwarded to us if</w:t>
      </w:r>
      <w:r w:rsidRPr="00076AFC">
        <w:rPr>
          <w:rFonts w:ascii="Arial" w:eastAsia="Calibri" w:hAnsi="Arial" w:cs="Arial"/>
        </w:rPr>
        <w:t xml:space="preserve"> the referral is agreed, an initial introductory meeting with the </w:t>
      </w:r>
      <w:r w:rsidRPr="00076AFC">
        <w:rPr>
          <w:rFonts w:ascii="Arial" w:eastAsia="Calibri" w:hAnsi="Arial" w:cs="Arial"/>
        </w:rPr>
        <w:lastRenderedPageBreak/>
        <w:t xml:space="preserve">young person is held to discuss about the placement and seek their views. This </w:t>
      </w:r>
      <w:r w:rsidR="003D48C2">
        <w:rPr>
          <w:rFonts w:ascii="Arial" w:eastAsia="Calibri" w:hAnsi="Arial" w:cs="Arial"/>
        </w:rPr>
        <w:t>will</w:t>
      </w:r>
      <w:r w:rsidRPr="00076AFC">
        <w:rPr>
          <w:rFonts w:ascii="Arial" w:eastAsia="Calibri" w:hAnsi="Arial" w:cs="Arial"/>
        </w:rPr>
        <w:t xml:space="preserve"> then follow a placement planning meeting </w:t>
      </w:r>
      <w:r w:rsidR="00DE21C0">
        <w:rPr>
          <w:rFonts w:ascii="Arial" w:eastAsia="Calibri" w:hAnsi="Arial" w:cs="Arial"/>
        </w:rPr>
        <w:t>with the a</w:t>
      </w:r>
      <w:r w:rsidRPr="00076AFC">
        <w:rPr>
          <w:rFonts w:ascii="Arial" w:eastAsia="Calibri" w:hAnsi="Arial" w:cs="Arial"/>
        </w:rPr>
        <w:t xml:space="preserve">llocated </w:t>
      </w:r>
      <w:r w:rsidR="00DE21C0">
        <w:rPr>
          <w:rFonts w:ascii="Arial" w:eastAsia="Calibri" w:hAnsi="Arial" w:cs="Arial"/>
        </w:rPr>
        <w:t>S</w:t>
      </w:r>
      <w:r w:rsidRPr="00076AFC">
        <w:rPr>
          <w:rFonts w:ascii="Arial" w:eastAsia="Calibri" w:hAnsi="Arial" w:cs="Arial"/>
        </w:rPr>
        <w:t xml:space="preserve">ocial </w:t>
      </w:r>
      <w:r w:rsidR="00DE21C0">
        <w:rPr>
          <w:rFonts w:ascii="Arial" w:eastAsia="Calibri" w:hAnsi="Arial" w:cs="Arial"/>
        </w:rPr>
        <w:t>W</w:t>
      </w:r>
      <w:r w:rsidRPr="00076AFC">
        <w:rPr>
          <w:rFonts w:ascii="Arial" w:eastAsia="Calibri" w:hAnsi="Arial" w:cs="Arial"/>
        </w:rPr>
        <w:t>orker</w:t>
      </w:r>
      <w:r w:rsidR="00DE21C0">
        <w:rPr>
          <w:rFonts w:ascii="Arial" w:eastAsia="Calibri" w:hAnsi="Arial" w:cs="Arial"/>
        </w:rPr>
        <w:t xml:space="preserve"> or Personal Advisor, </w:t>
      </w:r>
      <w:r w:rsidRPr="00076AFC">
        <w:rPr>
          <w:rFonts w:ascii="Arial" w:eastAsia="Calibri" w:hAnsi="Arial" w:cs="Arial"/>
        </w:rPr>
        <w:t>held within five working days of the young person being placed</w:t>
      </w:r>
      <w:r w:rsidR="00DE21C0">
        <w:rPr>
          <w:rFonts w:ascii="Arial" w:eastAsia="Calibri" w:hAnsi="Arial" w:cs="Arial"/>
        </w:rPr>
        <w:t>.</w:t>
      </w:r>
    </w:p>
    <w:p w14:paraId="27888145" w14:textId="77777777" w:rsidR="002A2A87" w:rsidRDefault="00DE21C0" w:rsidP="00B85FAB">
      <w:pPr>
        <w:autoSpaceDE w:val="0"/>
        <w:autoSpaceDN w:val="0"/>
        <w:adjustRightInd w:val="0"/>
        <w:spacing w:line="360" w:lineRule="auto"/>
        <w:jc w:val="both"/>
        <w:rPr>
          <w:rFonts w:ascii="Arial" w:eastAsia="Calibri" w:hAnsi="Arial" w:cs="Arial"/>
        </w:rPr>
      </w:pPr>
      <w:r>
        <w:rPr>
          <w:rFonts w:ascii="Arial" w:eastAsia="Calibri" w:hAnsi="Arial" w:cs="Arial"/>
        </w:rPr>
        <w:t>T</w:t>
      </w:r>
      <w:r w:rsidR="00B85FAB" w:rsidRPr="00076AFC">
        <w:rPr>
          <w:rFonts w:ascii="Arial" w:eastAsia="Calibri" w:hAnsi="Arial" w:cs="Arial"/>
        </w:rPr>
        <w:t xml:space="preserve">he placement plan is drawn up </w:t>
      </w:r>
      <w:r>
        <w:rPr>
          <w:rFonts w:ascii="Arial" w:eastAsia="Calibri" w:hAnsi="Arial" w:cs="Arial"/>
        </w:rPr>
        <w:t>with the</w:t>
      </w:r>
      <w:r w:rsidR="002A2A87">
        <w:rPr>
          <w:rFonts w:ascii="Arial" w:eastAsia="Calibri" w:hAnsi="Arial" w:cs="Arial"/>
        </w:rPr>
        <w:t xml:space="preserve"> S</w:t>
      </w:r>
      <w:r w:rsidR="002A2A87" w:rsidRPr="00076AFC">
        <w:rPr>
          <w:rFonts w:ascii="Arial" w:eastAsia="Calibri" w:hAnsi="Arial" w:cs="Arial"/>
        </w:rPr>
        <w:t xml:space="preserve">ocial </w:t>
      </w:r>
      <w:r w:rsidR="002A2A87">
        <w:rPr>
          <w:rFonts w:ascii="Arial" w:eastAsia="Calibri" w:hAnsi="Arial" w:cs="Arial"/>
        </w:rPr>
        <w:t>W</w:t>
      </w:r>
      <w:r w:rsidR="002A2A87" w:rsidRPr="00076AFC">
        <w:rPr>
          <w:rFonts w:ascii="Arial" w:eastAsia="Calibri" w:hAnsi="Arial" w:cs="Arial"/>
        </w:rPr>
        <w:t>orker</w:t>
      </w:r>
      <w:r w:rsidR="002A2A87">
        <w:rPr>
          <w:rFonts w:ascii="Arial" w:eastAsia="Calibri" w:hAnsi="Arial" w:cs="Arial"/>
        </w:rPr>
        <w:t xml:space="preserve"> or Personal Advisor. </w:t>
      </w:r>
      <w:r w:rsidR="00B85FAB" w:rsidRPr="00076AFC">
        <w:rPr>
          <w:rFonts w:ascii="Arial" w:eastAsia="Calibri" w:hAnsi="Arial" w:cs="Arial"/>
        </w:rPr>
        <w:t>This plan then forms the basis of the work carried out during the time the young person is placed at</w:t>
      </w:r>
      <w:r w:rsidR="00B85FAB">
        <w:rPr>
          <w:rFonts w:ascii="Arial" w:eastAsia="Calibri" w:hAnsi="Arial" w:cs="Arial"/>
        </w:rPr>
        <w:t xml:space="preserve"> Mercy </w:t>
      </w:r>
      <w:r w:rsidR="002A2A87">
        <w:rPr>
          <w:rFonts w:ascii="Arial" w:eastAsia="Calibri" w:hAnsi="Arial" w:cs="Arial"/>
        </w:rPr>
        <w:t>G</w:t>
      </w:r>
      <w:r w:rsidR="00B85FAB">
        <w:rPr>
          <w:rFonts w:ascii="Arial" w:eastAsia="Calibri" w:hAnsi="Arial" w:cs="Arial"/>
        </w:rPr>
        <w:t xml:space="preserve">old. </w:t>
      </w:r>
    </w:p>
    <w:p w14:paraId="27888146" w14:textId="77777777" w:rsidR="002A2A87" w:rsidRDefault="002A2A87" w:rsidP="00B85FAB">
      <w:pPr>
        <w:autoSpaceDE w:val="0"/>
        <w:autoSpaceDN w:val="0"/>
        <w:adjustRightInd w:val="0"/>
        <w:spacing w:line="360" w:lineRule="auto"/>
        <w:jc w:val="both"/>
        <w:rPr>
          <w:rFonts w:ascii="Arial" w:eastAsia="Calibri" w:hAnsi="Arial" w:cs="Arial"/>
        </w:rPr>
      </w:pPr>
    </w:p>
    <w:p w14:paraId="27888147" w14:textId="0F6ED2F5" w:rsidR="00B5524E" w:rsidRDefault="00B5524E" w:rsidP="00B5524E">
      <w:pPr>
        <w:autoSpaceDE w:val="0"/>
        <w:autoSpaceDN w:val="0"/>
        <w:adjustRightInd w:val="0"/>
        <w:spacing w:line="360" w:lineRule="auto"/>
        <w:jc w:val="both"/>
        <w:rPr>
          <w:rFonts w:ascii="Arial" w:eastAsiaTheme="minorHAnsi" w:hAnsi="Arial" w:cs="Arial"/>
          <w:lang w:eastAsia="en-US"/>
        </w:rPr>
      </w:pPr>
      <w:r w:rsidRPr="00076AFC">
        <w:rPr>
          <w:rFonts w:ascii="Arial" w:eastAsiaTheme="minorHAnsi" w:hAnsi="Arial" w:cs="Arial"/>
          <w:lang w:eastAsia="en-US"/>
        </w:rPr>
        <w:t>On arrival</w:t>
      </w:r>
      <w:r>
        <w:rPr>
          <w:rFonts w:ascii="Arial" w:eastAsiaTheme="minorHAnsi" w:hAnsi="Arial" w:cs="Arial"/>
          <w:lang w:eastAsia="en-US"/>
        </w:rPr>
        <w:t xml:space="preserve"> at the placement</w:t>
      </w:r>
      <w:r w:rsidR="003D48C2">
        <w:rPr>
          <w:rFonts w:ascii="Arial" w:eastAsiaTheme="minorHAnsi" w:hAnsi="Arial" w:cs="Arial"/>
          <w:lang w:eastAsia="en-US"/>
        </w:rPr>
        <w:t xml:space="preserve"> </w:t>
      </w:r>
      <w:r>
        <w:rPr>
          <w:rFonts w:ascii="Arial" w:eastAsiaTheme="minorHAnsi" w:hAnsi="Arial" w:cs="Arial"/>
          <w:lang w:eastAsia="en-US"/>
        </w:rPr>
        <w:t xml:space="preserve">each </w:t>
      </w:r>
      <w:r w:rsidRPr="00076AFC">
        <w:rPr>
          <w:rFonts w:ascii="Arial" w:eastAsiaTheme="minorHAnsi" w:hAnsi="Arial" w:cs="Arial"/>
          <w:lang w:eastAsia="en-US"/>
        </w:rPr>
        <w:t>young person will be i</w:t>
      </w:r>
      <w:r w:rsidR="00031F11">
        <w:rPr>
          <w:rFonts w:ascii="Arial" w:eastAsiaTheme="minorHAnsi" w:hAnsi="Arial" w:cs="Arial"/>
          <w:lang w:eastAsia="en-US"/>
        </w:rPr>
        <w:t xml:space="preserve">ntroduced to the unit Manager </w:t>
      </w:r>
      <w:r w:rsidRPr="00076AFC">
        <w:rPr>
          <w:rFonts w:ascii="Arial" w:eastAsiaTheme="minorHAnsi" w:hAnsi="Arial" w:cs="Arial"/>
          <w:lang w:eastAsia="en-US"/>
        </w:rPr>
        <w:t xml:space="preserve">Support Worker on shift and will be given an induction into the service. They will be issued with a young person’s Handbook, which will we go through with them on their first day. </w:t>
      </w:r>
      <w:r>
        <w:rPr>
          <w:rFonts w:ascii="Arial" w:eastAsiaTheme="minorHAnsi" w:hAnsi="Arial" w:cs="Arial"/>
          <w:lang w:eastAsia="en-US"/>
        </w:rPr>
        <w:t>They</w:t>
      </w:r>
      <w:r w:rsidRPr="00076AFC">
        <w:rPr>
          <w:rFonts w:ascii="Arial" w:eastAsiaTheme="minorHAnsi" w:hAnsi="Arial" w:cs="Arial"/>
          <w:lang w:eastAsia="en-US"/>
        </w:rPr>
        <w:t xml:space="preserve"> will be taken round the unit with attention to Fire Exits and Evacuation locations. </w:t>
      </w:r>
    </w:p>
    <w:p w14:paraId="27888148" w14:textId="77777777" w:rsidR="00031F11" w:rsidRDefault="00031F11" w:rsidP="00B5524E">
      <w:pPr>
        <w:autoSpaceDE w:val="0"/>
        <w:autoSpaceDN w:val="0"/>
        <w:adjustRightInd w:val="0"/>
        <w:spacing w:line="360" w:lineRule="auto"/>
        <w:jc w:val="both"/>
        <w:rPr>
          <w:rFonts w:ascii="Arial" w:eastAsiaTheme="minorHAnsi" w:hAnsi="Arial" w:cs="Arial"/>
          <w:lang w:eastAsia="en-US"/>
        </w:rPr>
      </w:pPr>
    </w:p>
    <w:p w14:paraId="27888149" w14:textId="77777777" w:rsidR="00B5524E" w:rsidRDefault="00B5524E" w:rsidP="00B5524E">
      <w:pPr>
        <w:autoSpaceDE w:val="0"/>
        <w:autoSpaceDN w:val="0"/>
        <w:adjustRightInd w:val="0"/>
        <w:spacing w:line="360" w:lineRule="auto"/>
        <w:jc w:val="both"/>
        <w:rPr>
          <w:rFonts w:ascii="Arial" w:eastAsiaTheme="minorHAnsi" w:hAnsi="Arial" w:cs="Arial"/>
          <w:lang w:eastAsia="en-US"/>
        </w:rPr>
      </w:pPr>
      <w:r w:rsidRPr="00076AFC">
        <w:rPr>
          <w:rFonts w:ascii="Arial" w:eastAsiaTheme="minorHAnsi" w:hAnsi="Arial" w:cs="Arial"/>
          <w:lang w:eastAsia="en-US"/>
        </w:rPr>
        <w:t xml:space="preserve">House </w:t>
      </w:r>
      <w:r>
        <w:rPr>
          <w:rFonts w:ascii="Arial" w:eastAsiaTheme="minorHAnsi" w:hAnsi="Arial" w:cs="Arial"/>
          <w:lang w:eastAsia="en-US"/>
        </w:rPr>
        <w:t>e</w:t>
      </w:r>
      <w:r w:rsidRPr="00076AFC">
        <w:rPr>
          <w:rFonts w:ascii="Arial" w:eastAsiaTheme="minorHAnsi" w:hAnsi="Arial" w:cs="Arial"/>
          <w:lang w:eastAsia="en-US"/>
        </w:rPr>
        <w:t xml:space="preserve">xpectations will be explained, along with Health &amp; Safety </w:t>
      </w:r>
      <w:r>
        <w:rPr>
          <w:rFonts w:ascii="Arial" w:eastAsiaTheme="minorHAnsi" w:hAnsi="Arial" w:cs="Arial"/>
          <w:lang w:eastAsia="en-US"/>
        </w:rPr>
        <w:t>s</w:t>
      </w:r>
      <w:r w:rsidRPr="00076AFC">
        <w:rPr>
          <w:rFonts w:ascii="Arial" w:eastAsiaTheme="minorHAnsi" w:hAnsi="Arial" w:cs="Arial"/>
          <w:lang w:eastAsia="en-US"/>
        </w:rPr>
        <w:t>ystems. Within 2</w:t>
      </w:r>
      <w:r>
        <w:rPr>
          <w:rFonts w:ascii="Arial" w:eastAsiaTheme="minorHAnsi" w:hAnsi="Arial" w:cs="Arial"/>
          <w:lang w:eastAsia="en-US"/>
        </w:rPr>
        <w:t>-</w:t>
      </w:r>
      <w:r w:rsidRPr="00076AFC">
        <w:rPr>
          <w:rFonts w:ascii="Arial" w:eastAsiaTheme="minorHAnsi" w:hAnsi="Arial" w:cs="Arial"/>
          <w:lang w:eastAsia="en-US"/>
        </w:rPr>
        <w:t xml:space="preserve">3 days the </w:t>
      </w:r>
      <w:r>
        <w:rPr>
          <w:rFonts w:ascii="Arial" w:eastAsiaTheme="minorHAnsi" w:hAnsi="Arial" w:cs="Arial"/>
          <w:lang w:eastAsia="en-US"/>
        </w:rPr>
        <w:t xml:space="preserve">young person </w:t>
      </w:r>
      <w:r w:rsidRPr="00076AFC">
        <w:rPr>
          <w:rFonts w:ascii="Arial" w:eastAsiaTheme="minorHAnsi" w:hAnsi="Arial" w:cs="Arial"/>
          <w:lang w:eastAsia="en-US"/>
        </w:rPr>
        <w:t xml:space="preserve">will have a further induction, which will give details of the local community, cultural links, language courses; subsistence, </w:t>
      </w:r>
      <w:r w:rsidR="00D33DC4">
        <w:rPr>
          <w:rFonts w:ascii="Arial" w:eastAsiaTheme="minorHAnsi" w:hAnsi="Arial" w:cs="Arial"/>
          <w:lang w:eastAsia="en-US"/>
        </w:rPr>
        <w:t>j</w:t>
      </w:r>
      <w:r w:rsidRPr="00076AFC">
        <w:rPr>
          <w:rFonts w:ascii="Arial" w:eastAsiaTheme="minorHAnsi" w:hAnsi="Arial" w:cs="Arial"/>
          <w:lang w:eastAsia="en-US"/>
        </w:rPr>
        <w:t>ob seekers allowance payments and their first one to one as an opportunity to discuss their personal needs.</w:t>
      </w:r>
    </w:p>
    <w:p w14:paraId="27888154" w14:textId="77777777" w:rsidR="00F17711" w:rsidRDefault="002A2A87" w:rsidP="00A95260">
      <w:pPr>
        <w:pStyle w:val="Heading1"/>
        <w:rPr>
          <w:color w:val="auto"/>
          <w:u w:val="single"/>
        </w:rPr>
      </w:pPr>
      <w:bookmarkStart w:id="6" w:name="_Toc66215039"/>
      <w:r w:rsidRPr="00A95260">
        <w:rPr>
          <w:color w:val="auto"/>
          <w:u w:val="single"/>
        </w:rPr>
        <w:t>The</w:t>
      </w:r>
      <w:r w:rsidR="00F17711" w:rsidRPr="00A95260">
        <w:rPr>
          <w:color w:val="auto"/>
          <w:u w:val="single"/>
        </w:rPr>
        <w:t xml:space="preserve"> Accommodation</w:t>
      </w:r>
      <w:bookmarkEnd w:id="6"/>
    </w:p>
    <w:p w14:paraId="27888155" w14:textId="77777777" w:rsidR="00A95260" w:rsidRPr="00A95260" w:rsidRDefault="00A95260" w:rsidP="00A95260"/>
    <w:p w14:paraId="27888156" w14:textId="1546B029" w:rsidR="000C1E9D" w:rsidRDefault="00F17711" w:rsidP="00F17711">
      <w:pPr>
        <w:pStyle w:val="Heading3"/>
        <w:shd w:val="clear" w:color="auto" w:fill="FFFFFF"/>
        <w:spacing w:before="120" w:after="240" w:line="360" w:lineRule="auto"/>
        <w:jc w:val="both"/>
        <w:textAlignment w:val="baseline"/>
        <w:rPr>
          <w:rFonts w:eastAsia="Calibri"/>
          <w:b w:val="0"/>
          <w:sz w:val="24"/>
          <w:szCs w:val="24"/>
          <w:u w:val="none"/>
        </w:rPr>
      </w:pPr>
      <w:bookmarkStart w:id="7" w:name="_Toc66214071"/>
      <w:bookmarkStart w:id="8" w:name="_Toc66215040"/>
      <w:r w:rsidRPr="00240BC5">
        <w:rPr>
          <w:rFonts w:eastAsia="Calibri"/>
          <w:u w:val="none"/>
        </w:rPr>
        <w:t>Property 1:</w:t>
      </w:r>
      <w:r w:rsidR="00997847">
        <w:rPr>
          <w:rFonts w:eastAsia="Calibri"/>
          <w:b w:val="0"/>
          <w:sz w:val="24"/>
          <w:szCs w:val="24"/>
          <w:u w:val="none"/>
        </w:rPr>
        <w:t>18+ shared accommodation (floating support</w:t>
      </w:r>
      <w:r w:rsidR="000C1E9D">
        <w:rPr>
          <w:rFonts w:eastAsia="Calibri"/>
          <w:b w:val="0"/>
          <w:sz w:val="24"/>
          <w:szCs w:val="24"/>
          <w:u w:val="none"/>
        </w:rPr>
        <w:t>)</w:t>
      </w:r>
      <w:bookmarkEnd w:id="7"/>
      <w:bookmarkEnd w:id="8"/>
      <w:r w:rsidR="00492825">
        <w:rPr>
          <w:rFonts w:eastAsia="Calibri"/>
          <w:b w:val="0"/>
          <w:sz w:val="24"/>
          <w:szCs w:val="24"/>
          <w:u w:val="none"/>
        </w:rPr>
        <w:t xml:space="preserve">, this can accommodate mother and baby, </w:t>
      </w:r>
      <w:r w:rsidR="00D73143">
        <w:rPr>
          <w:rFonts w:eastAsia="Calibri"/>
          <w:b w:val="0"/>
          <w:sz w:val="24"/>
          <w:szCs w:val="24"/>
          <w:u w:val="none"/>
        </w:rPr>
        <w:t xml:space="preserve">solo </w:t>
      </w:r>
      <w:r w:rsidR="003D74A4">
        <w:rPr>
          <w:rFonts w:eastAsia="Calibri"/>
          <w:b w:val="0"/>
          <w:sz w:val="24"/>
          <w:szCs w:val="24"/>
          <w:u w:val="none"/>
        </w:rPr>
        <w:t>placement</w:t>
      </w:r>
      <w:r w:rsidR="009B30FC">
        <w:rPr>
          <w:rFonts w:eastAsia="Calibri"/>
          <w:b w:val="0"/>
          <w:sz w:val="24"/>
          <w:szCs w:val="24"/>
          <w:u w:val="none"/>
        </w:rPr>
        <w:t>.</w:t>
      </w:r>
      <w:r w:rsidR="00026F16">
        <w:rPr>
          <w:rFonts w:eastAsia="Calibri"/>
          <w:b w:val="0"/>
          <w:sz w:val="24"/>
          <w:szCs w:val="24"/>
          <w:u w:val="none"/>
        </w:rPr>
        <w:t xml:space="preserve"> </w:t>
      </w:r>
    </w:p>
    <w:p w14:paraId="27888157" w14:textId="77777777" w:rsidR="000C1E9D" w:rsidRPr="000C1E9D" w:rsidRDefault="00F17711" w:rsidP="000C1E9D">
      <w:pPr>
        <w:pStyle w:val="Heading3"/>
        <w:shd w:val="clear" w:color="auto" w:fill="FFFFFF"/>
        <w:spacing w:before="120" w:after="240" w:line="360" w:lineRule="auto"/>
        <w:jc w:val="both"/>
        <w:textAlignment w:val="baseline"/>
        <w:rPr>
          <w:rFonts w:eastAsia="Calibri"/>
          <w:b w:val="0"/>
          <w:sz w:val="24"/>
          <w:szCs w:val="24"/>
          <w:u w:val="none"/>
        </w:rPr>
      </w:pPr>
      <w:bookmarkStart w:id="9" w:name="_Toc66214072"/>
      <w:bookmarkStart w:id="10" w:name="_Toc66215041"/>
      <w:proofErr w:type="spellStart"/>
      <w:r w:rsidRPr="00F17711">
        <w:rPr>
          <w:rFonts w:eastAsia="Calibri"/>
          <w:b w:val="0"/>
          <w:sz w:val="24"/>
          <w:szCs w:val="24"/>
          <w:u w:val="none"/>
        </w:rPr>
        <w:t>Chafford</w:t>
      </w:r>
      <w:proofErr w:type="spellEnd"/>
      <w:r w:rsidRPr="00F17711">
        <w:rPr>
          <w:rFonts w:eastAsia="Calibri"/>
          <w:b w:val="0"/>
          <w:sz w:val="24"/>
          <w:szCs w:val="24"/>
          <w:u w:val="none"/>
        </w:rPr>
        <w:t xml:space="preserve"> Way, RM16 3EJ</w:t>
      </w:r>
      <w:r w:rsidR="00997847">
        <w:rPr>
          <w:rFonts w:eastAsia="Calibri"/>
          <w:b w:val="0"/>
          <w:sz w:val="24"/>
          <w:szCs w:val="24"/>
          <w:u w:val="none"/>
        </w:rPr>
        <w:tab/>
      </w:r>
      <w:r w:rsidR="00997847">
        <w:rPr>
          <w:rFonts w:eastAsia="Calibri"/>
          <w:b w:val="0"/>
          <w:sz w:val="24"/>
          <w:szCs w:val="24"/>
          <w:u w:val="none"/>
        </w:rPr>
        <w:tab/>
        <w:t>Thurrock Borough</w:t>
      </w:r>
      <w:bookmarkEnd w:id="9"/>
      <w:bookmarkEnd w:id="10"/>
      <w:r w:rsidR="00997847">
        <w:rPr>
          <w:rFonts w:eastAsia="Calibri"/>
          <w:b w:val="0"/>
          <w:sz w:val="24"/>
          <w:szCs w:val="24"/>
          <w:u w:val="none"/>
        </w:rPr>
        <w:t xml:space="preserve"> </w:t>
      </w:r>
    </w:p>
    <w:p w14:paraId="27888158" w14:textId="77777777" w:rsidR="00997847" w:rsidRDefault="00997847" w:rsidP="00997847">
      <w:pPr>
        <w:pStyle w:val="Heading3"/>
        <w:numPr>
          <w:ilvl w:val="0"/>
          <w:numId w:val="35"/>
        </w:numPr>
        <w:shd w:val="clear" w:color="auto" w:fill="FFFFFF"/>
        <w:spacing w:before="120" w:after="240" w:line="360" w:lineRule="auto"/>
        <w:jc w:val="both"/>
        <w:textAlignment w:val="baseline"/>
        <w:rPr>
          <w:rFonts w:eastAsia="Calibri"/>
          <w:b w:val="0"/>
          <w:sz w:val="24"/>
          <w:szCs w:val="24"/>
          <w:u w:val="none"/>
        </w:rPr>
      </w:pPr>
      <w:bookmarkStart w:id="11" w:name="_Toc66214073"/>
      <w:bookmarkStart w:id="12" w:name="_Toc66215042"/>
      <w:r>
        <w:rPr>
          <w:rFonts w:eastAsia="Calibri"/>
          <w:b w:val="0"/>
          <w:sz w:val="24"/>
          <w:szCs w:val="24"/>
          <w:u w:val="none"/>
        </w:rPr>
        <w:t xml:space="preserve">3 bedrooms, 2 bathrooms, </w:t>
      </w:r>
      <w:r w:rsidR="00ED42C9">
        <w:rPr>
          <w:rFonts w:eastAsia="Calibri"/>
          <w:b w:val="0"/>
          <w:sz w:val="24"/>
          <w:szCs w:val="24"/>
          <w:u w:val="none"/>
        </w:rPr>
        <w:t xml:space="preserve">separate w/c, </w:t>
      </w:r>
      <w:r>
        <w:rPr>
          <w:rFonts w:eastAsia="Calibri"/>
          <w:b w:val="0"/>
          <w:sz w:val="24"/>
          <w:szCs w:val="24"/>
          <w:u w:val="none"/>
        </w:rPr>
        <w:t>kitchen lounge/ dining room, garden</w:t>
      </w:r>
      <w:bookmarkEnd w:id="11"/>
      <w:bookmarkEnd w:id="12"/>
    </w:p>
    <w:p w14:paraId="27888159" w14:textId="77777777" w:rsidR="000C1E9D" w:rsidRPr="000C1E9D" w:rsidRDefault="000C1E9D" w:rsidP="000C1E9D">
      <w:pPr>
        <w:rPr>
          <w:rFonts w:eastAsia="Calibri"/>
          <w:lang w:eastAsia="en-US"/>
        </w:rPr>
      </w:pPr>
    </w:p>
    <w:p w14:paraId="2788815A" w14:textId="77777777" w:rsidR="00997847" w:rsidRDefault="00997847" w:rsidP="00997847">
      <w:pPr>
        <w:pStyle w:val="Heading3"/>
        <w:shd w:val="clear" w:color="auto" w:fill="FFFFFF"/>
        <w:spacing w:before="120" w:after="240" w:line="360" w:lineRule="auto"/>
        <w:jc w:val="both"/>
        <w:textAlignment w:val="baseline"/>
        <w:rPr>
          <w:rFonts w:eastAsia="Calibri"/>
          <w:b w:val="0"/>
          <w:sz w:val="24"/>
          <w:szCs w:val="24"/>
          <w:u w:val="none"/>
        </w:rPr>
      </w:pPr>
      <w:bookmarkStart w:id="13" w:name="_Toc66214074"/>
      <w:bookmarkStart w:id="14" w:name="_Toc66215043"/>
      <w:r w:rsidRPr="00240BC5">
        <w:rPr>
          <w:rFonts w:eastAsia="Calibri"/>
          <w:u w:val="none"/>
        </w:rPr>
        <w:lastRenderedPageBreak/>
        <w:t>Property 2:</w:t>
      </w:r>
      <w:r w:rsidRPr="00240BC5">
        <w:rPr>
          <w:rFonts w:eastAsia="Calibri"/>
          <w:b w:val="0"/>
          <w:sz w:val="24"/>
          <w:szCs w:val="24"/>
          <w:u w:val="none"/>
        </w:rPr>
        <w:t>16</w:t>
      </w:r>
      <w:r>
        <w:rPr>
          <w:rFonts w:eastAsia="Calibri"/>
          <w:b w:val="0"/>
          <w:sz w:val="24"/>
          <w:szCs w:val="24"/>
          <w:u w:val="none"/>
        </w:rPr>
        <w:t>+ shared accommodation (</w:t>
      </w:r>
      <w:proofErr w:type="gramStart"/>
      <w:r>
        <w:rPr>
          <w:rFonts w:eastAsia="Calibri"/>
          <w:b w:val="0"/>
          <w:sz w:val="24"/>
          <w:szCs w:val="24"/>
          <w:u w:val="none"/>
        </w:rPr>
        <w:t>24 hour</w:t>
      </w:r>
      <w:proofErr w:type="gramEnd"/>
      <w:r>
        <w:rPr>
          <w:rFonts w:eastAsia="Calibri"/>
          <w:b w:val="0"/>
          <w:sz w:val="24"/>
          <w:szCs w:val="24"/>
          <w:u w:val="none"/>
        </w:rPr>
        <w:t xml:space="preserve"> support)</w:t>
      </w:r>
      <w:bookmarkEnd w:id="13"/>
      <w:bookmarkEnd w:id="14"/>
    </w:p>
    <w:p w14:paraId="2788815B" w14:textId="77777777" w:rsidR="00997847" w:rsidRDefault="00997847" w:rsidP="00997847">
      <w:pPr>
        <w:pStyle w:val="Heading3"/>
        <w:shd w:val="clear" w:color="auto" w:fill="FFFFFF"/>
        <w:spacing w:before="120" w:after="240" w:line="360" w:lineRule="auto"/>
        <w:jc w:val="both"/>
        <w:textAlignment w:val="baseline"/>
        <w:rPr>
          <w:rFonts w:eastAsia="Calibri"/>
          <w:b w:val="0"/>
          <w:sz w:val="24"/>
          <w:szCs w:val="24"/>
          <w:u w:val="none"/>
        </w:rPr>
      </w:pPr>
      <w:bookmarkStart w:id="15" w:name="_Toc66214075"/>
      <w:bookmarkStart w:id="16" w:name="_Toc66215044"/>
      <w:proofErr w:type="spellStart"/>
      <w:r w:rsidRPr="00F17711">
        <w:rPr>
          <w:rFonts w:eastAsia="Calibri"/>
          <w:b w:val="0"/>
          <w:sz w:val="24"/>
          <w:szCs w:val="24"/>
          <w:u w:val="none"/>
        </w:rPr>
        <w:t>Chafford</w:t>
      </w:r>
      <w:proofErr w:type="spellEnd"/>
      <w:r w:rsidRPr="00F17711">
        <w:rPr>
          <w:rFonts w:eastAsia="Calibri"/>
          <w:b w:val="0"/>
          <w:sz w:val="24"/>
          <w:szCs w:val="24"/>
          <w:u w:val="none"/>
        </w:rPr>
        <w:t xml:space="preserve"> Way, RM16 3EJ</w:t>
      </w:r>
      <w:r>
        <w:rPr>
          <w:rFonts w:eastAsia="Calibri"/>
          <w:b w:val="0"/>
          <w:sz w:val="24"/>
          <w:szCs w:val="24"/>
          <w:u w:val="none"/>
        </w:rPr>
        <w:tab/>
      </w:r>
      <w:r>
        <w:rPr>
          <w:rFonts w:eastAsia="Calibri"/>
          <w:b w:val="0"/>
          <w:sz w:val="24"/>
          <w:szCs w:val="24"/>
          <w:u w:val="none"/>
        </w:rPr>
        <w:tab/>
        <w:t>Thurrock Borough</w:t>
      </w:r>
      <w:bookmarkEnd w:id="15"/>
      <w:bookmarkEnd w:id="16"/>
      <w:r>
        <w:rPr>
          <w:rFonts w:eastAsia="Calibri"/>
          <w:b w:val="0"/>
          <w:sz w:val="24"/>
          <w:szCs w:val="24"/>
          <w:u w:val="none"/>
        </w:rPr>
        <w:t xml:space="preserve"> </w:t>
      </w:r>
    </w:p>
    <w:p w14:paraId="2788815C" w14:textId="77777777" w:rsidR="00ED42C9" w:rsidRDefault="00ED42C9" w:rsidP="00ED42C9">
      <w:pPr>
        <w:pStyle w:val="Heading3"/>
        <w:numPr>
          <w:ilvl w:val="0"/>
          <w:numId w:val="35"/>
        </w:numPr>
        <w:shd w:val="clear" w:color="auto" w:fill="FFFFFF"/>
        <w:spacing w:before="120" w:after="240" w:line="360" w:lineRule="auto"/>
        <w:jc w:val="both"/>
        <w:textAlignment w:val="baseline"/>
        <w:rPr>
          <w:rFonts w:eastAsia="Calibri"/>
          <w:b w:val="0"/>
          <w:sz w:val="24"/>
          <w:szCs w:val="24"/>
          <w:u w:val="none"/>
        </w:rPr>
      </w:pPr>
      <w:bookmarkStart w:id="17" w:name="_Toc66214076"/>
      <w:bookmarkStart w:id="18" w:name="_Toc66215045"/>
      <w:r>
        <w:rPr>
          <w:rFonts w:eastAsia="Calibri"/>
          <w:b w:val="0"/>
          <w:sz w:val="24"/>
          <w:szCs w:val="24"/>
          <w:u w:val="none"/>
        </w:rPr>
        <w:t xml:space="preserve">5 bedrooms, 2 bathrooms, separate w/c, kitchen lounge/ dining room, </w:t>
      </w:r>
      <w:proofErr w:type="gramStart"/>
      <w:r>
        <w:rPr>
          <w:rFonts w:eastAsia="Calibri"/>
          <w:b w:val="0"/>
          <w:sz w:val="24"/>
          <w:szCs w:val="24"/>
          <w:u w:val="none"/>
        </w:rPr>
        <w:t>garden</w:t>
      </w:r>
      <w:proofErr w:type="gramEnd"/>
      <w:r>
        <w:rPr>
          <w:rFonts w:eastAsia="Calibri"/>
          <w:b w:val="0"/>
          <w:sz w:val="24"/>
          <w:szCs w:val="24"/>
          <w:u w:val="none"/>
        </w:rPr>
        <w:t xml:space="preserve"> and on-site office</w:t>
      </w:r>
      <w:bookmarkEnd w:id="17"/>
      <w:bookmarkEnd w:id="18"/>
    </w:p>
    <w:p w14:paraId="2788815D" w14:textId="77777777" w:rsidR="00A95260" w:rsidRDefault="002A2A87" w:rsidP="00A95260">
      <w:pPr>
        <w:spacing w:after="200" w:line="360" w:lineRule="auto"/>
        <w:jc w:val="both"/>
        <w:rPr>
          <w:rFonts w:ascii="Arial" w:hAnsi="Arial" w:cs="Arial"/>
        </w:rPr>
      </w:pPr>
      <w:r>
        <w:rPr>
          <w:rFonts w:ascii="Arial" w:eastAsiaTheme="minorHAnsi" w:hAnsi="Arial" w:cs="Arial"/>
          <w:lang w:eastAsia="en-US"/>
        </w:rPr>
        <w:t>Both units</w:t>
      </w:r>
      <w:r w:rsidRPr="00076AFC">
        <w:rPr>
          <w:rFonts w:ascii="Arial" w:eastAsiaTheme="minorHAnsi" w:hAnsi="Arial" w:cs="Arial"/>
          <w:lang w:eastAsia="en-US"/>
        </w:rPr>
        <w:t xml:space="preserve"> ha</w:t>
      </w:r>
      <w:r>
        <w:rPr>
          <w:rFonts w:ascii="Arial" w:eastAsiaTheme="minorHAnsi" w:hAnsi="Arial" w:cs="Arial"/>
          <w:lang w:eastAsia="en-US"/>
        </w:rPr>
        <w:t>ve</w:t>
      </w:r>
      <w:r w:rsidRPr="00076AFC">
        <w:rPr>
          <w:rFonts w:ascii="Arial" w:eastAsiaTheme="minorHAnsi" w:hAnsi="Arial" w:cs="Arial"/>
          <w:lang w:eastAsia="en-US"/>
        </w:rPr>
        <w:t xml:space="preserve"> CCTV coverage of </w:t>
      </w:r>
      <w:r>
        <w:rPr>
          <w:rFonts w:ascii="Arial" w:eastAsiaTheme="minorHAnsi" w:hAnsi="Arial" w:cs="Arial"/>
          <w:lang w:eastAsia="en-US"/>
        </w:rPr>
        <w:t xml:space="preserve">entrance and exit points and </w:t>
      </w:r>
      <w:r w:rsidRPr="00076AFC">
        <w:rPr>
          <w:rFonts w:ascii="Arial" w:eastAsiaTheme="minorHAnsi" w:hAnsi="Arial" w:cs="Arial"/>
          <w:lang w:eastAsia="en-US"/>
        </w:rPr>
        <w:t>hall</w:t>
      </w:r>
      <w:r>
        <w:rPr>
          <w:rFonts w:ascii="Arial" w:eastAsiaTheme="minorHAnsi" w:hAnsi="Arial" w:cs="Arial"/>
          <w:lang w:eastAsia="en-US"/>
        </w:rPr>
        <w:t xml:space="preserve">ways </w:t>
      </w:r>
      <w:r w:rsidRPr="00076AFC">
        <w:rPr>
          <w:rFonts w:ascii="Arial" w:eastAsiaTheme="minorHAnsi" w:hAnsi="Arial" w:cs="Arial"/>
          <w:lang w:eastAsia="en-US"/>
        </w:rPr>
        <w:t>to enable the security of young people</w:t>
      </w:r>
      <w:r w:rsidR="00DC55C8">
        <w:rPr>
          <w:rFonts w:ascii="Arial" w:eastAsiaTheme="minorHAnsi" w:hAnsi="Arial" w:cs="Arial"/>
          <w:lang w:eastAsia="en-US"/>
        </w:rPr>
        <w:t xml:space="preserve"> and staff</w:t>
      </w:r>
      <w:r w:rsidRPr="00076AFC">
        <w:rPr>
          <w:rFonts w:ascii="Arial" w:eastAsiaTheme="minorHAnsi" w:hAnsi="Arial" w:cs="Arial"/>
          <w:lang w:eastAsia="en-US"/>
        </w:rPr>
        <w:t xml:space="preserve">. </w:t>
      </w:r>
      <w:r w:rsidR="006B4B82">
        <w:rPr>
          <w:rFonts w:ascii="Arial" w:eastAsiaTheme="minorHAnsi" w:hAnsi="Arial" w:cs="Arial"/>
          <w:lang w:eastAsia="en-US"/>
        </w:rPr>
        <w:t>S</w:t>
      </w:r>
      <w:r w:rsidR="006B4B82" w:rsidRPr="00076AFC">
        <w:rPr>
          <w:rFonts w:ascii="Arial" w:hAnsi="Arial" w:cs="Arial"/>
        </w:rPr>
        <w:t xml:space="preserve">taff also provides </w:t>
      </w:r>
      <w:r w:rsidR="006B4B82">
        <w:rPr>
          <w:rFonts w:ascii="Arial" w:hAnsi="Arial" w:cs="Arial"/>
        </w:rPr>
        <w:t xml:space="preserve">a </w:t>
      </w:r>
      <w:r w:rsidR="006B4B82" w:rsidRPr="00076AFC">
        <w:rPr>
          <w:rFonts w:ascii="Arial" w:hAnsi="Arial" w:cs="Arial"/>
        </w:rPr>
        <w:t>24-hour out of hours telephone</w:t>
      </w:r>
      <w:r w:rsidR="0016010C">
        <w:rPr>
          <w:rFonts w:ascii="Arial" w:hAnsi="Arial" w:cs="Arial"/>
        </w:rPr>
        <w:t xml:space="preserve"> </w:t>
      </w:r>
      <w:r w:rsidR="006B4B82" w:rsidRPr="00076AFC">
        <w:rPr>
          <w:rFonts w:ascii="Arial" w:hAnsi="Arial" w:cs="Arial"/>
        </w:rPr>
        <w:t>service to young people available all through the year</w:t>
      </w:r>
      <w:r w:rsidR="006B4B82">
        <w:rPr>
          <w:rFonts w:ascii="Arial" w:hAnsi="Arial" w:cs="Arial"/>
        </w:rPr>
        <w:t xml:space="preserve"> covered by our experienced staff</w:t>
      </w:r>
      <w:r w:rsidR="006B4B82" w:rsidRPr="00076AFC">
        <w:rPr>
          <w:rFonts w:ascii="Arial" w:hAnsi="Arial" w:cs="Arial"/>
        </w:rPr>
        <w:t xml:space="preserve">. </w:t>
      </w:r>
    </w:p>
    <w:p w14:paraId="2788815E" w14:textId="77777777" w:rsidR="00A95260" w:rsidRDefault="00A95260" w:rsidP="00A95260">
      <w:pPr>
        <w:spacing w:after="200" w:line="360" w:lineRule="auto"/>
        <w:jc w:val="both"/>
        <w:rPr>
          <w:rFonts w:ascii="Arial" w:hAnsi="Arial" w:cs="Arial"/>
        </w:rPr>
      </w:pPr>
    </w:p>
    <w:p w14:paraId="2788815F" w14:textId="77777777" w:rsidR="00DC55C8" w:rsidRPr="00A95260" w:rsidRDefault="00DC55C8" w:rsidP="00A95260">
      <w:pPr>
        <w:pStyle w:val="Heading1"/>
        <w:rPr>
          <w:color w:val="auto"/>
          <w:u w:val="single"/>
        </w:rPr>
      </w:pPr>
      <w:bookmarkStart w:id="19" w:name="_Toc66215046"/>
      <w:r w:rsidRPr="00A95260">
        <w:rPr>
          <w:color w:val="auto"/>
          <w:u w:val="single"/>
        </w:rPr>
        <w:t>How Mercy Gold helps young people</w:t>
      </w:r>
      <w:bookmarkEnd w:id="19"/>
    </w:p>
    <w:p w14:paraId="27888160" w14:textId="77777777" w:rsidR="00A95260" w:rsidRPr="00A95260" w:rsidRDefault="00A95260" w:rsidP="00A95260"/>
    <w:p w14:paraId="27888161" w14:textId="77777777" w:rsidR="00DC55C8" w:rsidRPr="00076AFC" w:rsidRDefault="00DC55C8" w:rsidP="005524AF">
      <w:pPr>
        <w:numPr>
          <w:ilvl w:val="0"/>
          <w:numId w:val="2"/>
        </w:numPr>
        <w:spacing w:line="360" w:lineRule="auto"/>
        <w:ind w:left="714" w:hanging="357"/>
        <w:rPr>
          <w:rFonts w:ascii="Arial" w:hAnsi="Arial" w:cs="Arial"/>
          <w:color w:val="000000" w:themeColor="text1"/>
        </w:rPr>
      </w:pPr>
      <w:r w:rsidRPr="00076AFC">
        <w:rPr>
          <w:rFonts w:ascii="Arial" w:hAnsi="Arial" w:cs="Arial"/>
          <w:color w:val="808080"/>
        </w:rPr>
        <w:t> </w:t>
      </w:r>
      <w:r w:rsidRPr="00DC55C8">
        <w:rPr>
          <w:rFonts w:ascii="Arial" w:hAnsi="Arial" w:cs="Arial"/>
        </w:rPr>
        <w:t>Support to develop</w:t>
      </w:r>
      <w:r w:rsidRPr="00076AFC">
        <w:rPr>
          <w:rFonts w:ascii="Arial" w:hAnsi="Arial" w:cs="Arial"/>
          <w:color w:val="000000" w:themeColor="text1"/>
        </w:rPr>
        <w:t xml:space="preserve"> the emotional and practical skills need</w:t>
      </w:r>
      <w:r>
        <w:rPr>
          <w:rFonts w:ascii="Arial" w:hAnsi="Arial" w:cs="Arial"/>
          <w:color w:val="000000" w:themeColor="text1"/>
        </w:rPr>
        <w:t>ed</w:t>
      </w:r>
      <w:r w:rsidRPr="00076AFC">
        <w:rPr>
          <w:rFonts w:ascii="Arial" w:hAnsi="Arial" w:cs="Arial"/>
          <w:color w:val="000000" w:themeColor="text1"/>
        </w:rPr>
        <w:t xml:space="preserve"> to manage their lives and live independently</w:t>
      </w:r>
    </w:p>
    <w:p w14:paraId="27888162" w14:textId="77777777" w:rsidR="00DC55C8" w:rsidRPr="00076AFC" w:rsidRDefault="00DC55C8" w:rsidP="005524AF">
      <w:pPr>
        <w:numPr>
          <w:ilvl w:val="0"/>
          <w:numId w:val="2"/>
        </w:numPr>
        <w:spacing w:line="360" w:lineRule="auto"/>
        <w:ind w:left="714" w:hanging="357"/>
        <w:rPr>
          <w:rFonts w:ascii="Arial" w:hAnsi="Arial" w:cs="Arial"/>
          <w:color w:val="000000" w:themeColor="text1"/>
        </w:rPr>
      </w:pPr>
      <w:r w:rsidRPr="00076AFC">
        <w:rPr>
          <w:rFonts w:ascii="Arial" w:hAnsi="Arial" w:cs="Arial"/>
          <w:color w:val="000000" w:themeColor="text1"/>
        </w:rPr>
        <w:t> </w:t>
      </w:r>
      <w:r>
        <w:rPr>
          <w:rFonts w:ascii="Arial" w:hAnsi="Arial" w:cs="Arial"/>
          <w:color w:val="000000" w:themeColor="text1"/>
        </w:rPr>
        <w:t xml:space="preserve">Support with accessing </w:t>
      </w:r>
      <w:r w:rsidRPr="00076AFC">
        <w:rPr>
          <w:rFonts w:ascii="Arial" w:hAnsi="Arial" w:cs="Arial"/>
          <w:color w:val="000000" w:themeColor="text1"/>
        </w:rPr>
        <w:t>education, training, and employment</w:t>
      </w:r>
    </w:p>
    <w:p w14:paraId="27888163" w14:textId="77777777" w:rsidR="00DC55C8" w:rsidRPr="00076AFC" w:rsidRDefault="00DC55C8" w:rsidP="005524AF">
      <w:pPr>
        <w:numPr>
          <w:ilvl w:val="0"/>
          <w:numId w:val="2"/>
        </w:numPr>
        <w:spacing w:line="360" w:lineRule="auto"/>
        <w:ind w:left="714" w:hanging="357"/>
        <w:rPr>
          <w:rFonts w:ascii="Arial" w:hAnsi="Arial" w:cs="Arial"/>
          <w:color w:val="000000" w:themeColor="text1"/>
        </w:rPr>
      </w:pPr>
      <w:r w:rsidRPr="00076AFC">
        <w:rPr>
          <w:rFonts w:ascii="Arial" w:hAnsi="Arial" w:cs="Arial"/>
          <w:color w:val="000000" w:themeColor="text1"/>
        </w:rPr>
        <w:t> </w:t>
      </w:r>
      <w:r>
        <w:rPr>
          <w:rFonts w:ascii="Arial" w:hAnsi="Arial" w:cs="Arial"/>
          <w:color w:val="000000" w:themeColor="text1"/>
        </w:rPr>
        <w:t>Support to l</w:t>
      </w:r>
      <w:r w:rsidRPr="00076AFC">
        <w:rPr>
          <w:rFonts w:ascii="Arial" w:hAnsi="Arial" w:cs="Arial"/>
          <w:color w:val="000000" w:themeColor="text1"/>
        </w:rPr>
        <w:t>earn essential skills needed to live independently</w:t>
      </w:r>
      <w:r>
        <w:rPr>
          <w:rFonts w:ascii="Arial" w:hAnsi="Arial" w:cs="Arial"/>
          <w:color w:val="000000" w:themeColor="text1"/>
        </w:rPr>
        <w:t xml:space="preserve"> including shopping, cooking, budgeting, making appointments and managing a tenancy</w:t>
      </w:r>
    </w:p>
    <w:p w14:paraId="27888164" w14:textId="77777777" w:rsidR="00DC55C8" w:rsidRPr="00076AFC" w:rsidRDefault="00DC55C8" w:rsidP="005524AF">
      <w:pPr>
        <w:numPr>
          <w:ilvl w:val="0"/>
          <w:numId w:val="2"/>
        </w:numPr>
        <w:spacing w:line="360" w:lineRule="auto"/>
        <w:ind w:left="714" w:hanging="357"/>
        <w:rPr>
          <w:rFonts w:ascii="Arial" w:hAnsi="Arial" w:cs="Arial"/>
          <w:color w:val="000000" w:themeColor="text1"/>
        </w:rPr>
      </w:pPr>
      <w:r w:rsidRPr="00076AFC">
        <w:rPr>
          <w:rFonts w:ascii="Arial" w:hAnsi="Arial" w:cs="Arial"/>
          <w:color w:val="000000" w:themeColor="text1"/>
        </w:rPr>
        <w:t> </w:t>
      </w:r>
      <w:r>
        <w:rPr>
          <w:rFonts w:ascii="Arial" w:hAnsi="Arial" w:cs="Arial"/>
          <w:color w:val="000000" w:themeColor="text1"/>
        </w:rPr>
        <w:t xml:space="preserve">Support to develop </w:t>
      </w:r>
      <w:r w:rsidRPr="00076AFC">
        <w:rPr>
          <w:rFonts w:ascii="Arial" w:hAnsi="Arial" w:cs="Arial"/>
          <w:color w:val="000000" w:themeColor="text1"/>
        </w:rPr>
        <w:t xml:space="preserve">self-confidence and </w:t>
      </w:r>
      <w:r>
        <w:rPr>
          <w:rFonts w:ascii="Arial" w:hAnsi="Arial" w:cs="Arial"/>
          <w:color w:val="000000" w:themeColor="text1"/>
        </w:rPr>
        <w:t>self-</w:t>
      </w:r>
      <w:r w:rsidRPr="00076AFC">
        <w:rPr>
          <w:rFonts w:ascii="Arial" w:hAnsi="Arial" w:cs="Arial"/>
          <w:color w:val="000000" w:themeColor="text1"/>
        </w:rPr>
        <w:t>belie</w:t>
      </w:r>
      <w:r>
        <w:rPr>
          <w:rFonts w:ascii="Arial" w:hAnsi="Arial" w:cs="Arial"/>
          <w:color w:val="000000" w:themeColor="text1"/>
        </w:rPr>
        <w:t xml:space="preserve">f </w:t>
      </w:r>
      <w:r w:rsidRPr="00076AFC">
        <w:rPr>
          <w:rFonts w:ascii="Arial" w:hAnsi="Arial" w:cs="Arial"/>
          <w:color w:val="000000" w:themeColor="text1"/>
        </w:rPr>
        <w:t>in their ability to succeed</w:t>
      </w:r>
    </w:p>
    <w:p w14:paraId="27888165" w14:textId="77777777" w:rsidR="00DC55C8" w:rsidRPr="00076AFC" w:rsidRDefault="00DC55C8" w:rsidP="005524AF">
      <w:pPr>
        <w:numPr>
          <w:ilvl w:val="0"/>
          <w:numId w:val="2"/>
        </w:numPr>
        <w:spacing w:line="360" w:lineRule="auto"/>
        <w:ind w:left="714" w:hanging="357"/>
        <w:rPr>
          <w:rFonts w:ascii="Arial" w:hAnsi="Arial" w:cs="Arial"/>
          <w:color w:val="000000" w:themeColor="text1"/>
        </w:rPr>
      </w:pPr>
      <w:r w:rsidRPr="00076AFC">
        <w:rPr>
          <w:rFonts w:ascii="Arial" w:hAnsi="Arial" w:cs="Arial"/>
          <w:color w:val="000000" w:themeColor="text1"/>
        </w:rPr>
        <w:t> </w:t>
      </w:r>
      <w:r w:rsidR="005524AF">
        <w:rPr>
          <w:rFonts w:ascii="Arial" w:hAnsi="Arial" w:cs="Arial"/>
          <w:color w:val="000000" w:themeColor="text1"/>
        </w:rPr>
        <w:t>Support to u</w:t>
      </w:r>
      <w:r w:rsidRPr="00076AFC">
        <w:rPr>
          <w:rFonts w:ascii="Arial" w:hAnsi="Arial" w:cs="Arial"/>
          <w:color w:val="000000" w:themeColor="text1"/>
        </w:rPr>
        <w:t>nderstand their housing options, tenancy rights and obligations</w:t>
      </w:r>
    </w:p>
    <w:p w14:paraId="27888166" w14:textId="77777777" w:rsidR="00DC55C8" w:rsidRPr="00076AFC" w:rsidRDefault="00DC55C8" w:rsidP="005524AF">
      <w:pPr>
        <w:numPr>
          <w:ilvl w:val="0"/>
          <w:numId w:val="2"/>
        </w:numPr>
        <w:spacing w:line="360" w:lineRule="auto"/>
        <w:ind w:left="714" w:hanging="357"/>
        <w:rPr>
          <w:rFonts w:ascii="Arial" w:hAnsi="Arial" w:cs="Arial"/>
          <w:color w:val="000000" w:themeColor="text1"/>
        </w:rPr>
      </w:pPr>
      <w:r w:rsidRPr="00076AFC">
        <w:rPr>
          <w:rFonts w:ascii="Arial" w:hAnsi="Arial" w:cs="Arial"/>
          <w:color w:val="000000" w:themeColor="text1"/>
        </w:rPr>
        <w:t> </w:t>
      </w:r>
      <w:r w:rsidR="005524AF">
        <w:rPr>
          <w:rFonts w:ascii="Arial" w:hAnsi="Arial" w:cs="Arial"/>
          <w:color w:val="000000" w:themeColor="text1"/>
        </w:rPr>
        <w:t>Encouragement to m</w:t>
      </w:r>
      <w:r w:rsidRPr="00076AFC">
        <w:rPr>
          <w:rFonts w:ascii="Arial" w:hAnsi="Arial" w:cs="Arial"/>
          <w:color w:val="000000" w:themeColor="text1"/>
        </w:rPr>
        <w:t>aintain good physical, emotional and sexual health</w:t>
      </w:r>
    </w:p>
    <w:p w14:paraId="27888167" w14:textId="77777777" w:rsidR="00DC55C8" w:rsidRPr="005524AF" w:rsidRDefault="00DC55C8" w:rsidP="00DC55C8">
      <w:pPr>
        <w:numPr>
          <w:ilvl w:val="0"/>
          <w:numId w:val="2"/>
        </w:numPr>
        <w:spacing w:after="200" w:line="360" w:lineRule="auto"/>
        <w:ind w:left="714" w:hanging="357"/>
        <w:jc w:val="both"/>
        <w:rPr>
          <w:rFonts w:ascii="Arial" w:hAnsi="Arial" w:cs="Arial"/>
        </w:rPr>
      </w:pPr>
      <w:r w:rsidRPr="00076AFC">
        <w:rPr>
          <w:rFonts w:ascii="Arial" w:hAnsi="Arial" w:cs="Arial"/>
          <w:color w:val="000000"/>
        </w:rPr>
        <w:t xml:space="preserve">Works </w:t>
      </w:r>
      <w:r w:rsidRPr="00076AFC">
        <w:rPr>
          <w:rFonts w:ascii="Arial" w:hAnsi="Arial" w:cs="Arial"/>
          <w:lang w:val="en-US"/>
        </w:rPr>
        <w:t xml:space="preserve">with local agencies, including the </w:t>
      </w:r>
      <w:r w:rsidR="005524AF">
        <w:rPr>
          <w:rFonts w:ascii="Arial" w:hAnsi="Arial" w:cs="Arial"/>
          <w:lang w:val="en-US"/>
        </w:rPr>
        <w:t>P</w:t>
      </w:r>
      <w:r w:rsidRPr="00076AFC">
        <w:rPr>
          <w:rFonts w:ascii="Arial" w:hAnsi="Arial" w:cs="Arial"/>
          <w:lang w:val="en-US"/>
        </w:rPr>
        <w:t>olice and health services, to continue to promote the welfare of young people</w:t>
      </w:r>
    </w:p>
    <w:p w14:paraId="27888168" w14:textId="77777777" w:rsidR="005524AF" w:rsidRPr="00076AFC" w:rsidRDefault="005524AF" w:rsidP="005524AF">
      <w:pPr>
        <w:numPr>
          <w:ilvl w:val="0"/>
          <w:numId w:val="2"/>
        </w:numPr>
        <w:spacing w:after="200" w:line="360" w:lineRule="auto"/>
        <w:ind w:left="714" w:hanging="357"/>
        <w:jc w:val="both"/>
        <w:rPr>
          <w:rFonts w:ascii="Arial" w:hAnsi="Arial" w:cs="Arial"/>
        </w:rPr>
      </w:pPr>
      <w:r w:rsidRPr="00076AFC">
        <w:rPr>
          <w:rFonts w:ascii="Arial" w:hAnsi="Arial" w:cs="Arial"/>
        </w:rPr>
        <w:t>Work within the ecological/systemic model to support young people to return home where appropriate and if it is their wishes.</w:t>
      </w:r>
    </w:p>
    <w:p w14:paraId="27888169" w14:textId="77777777" w:rsidR="001A3268" w:rsidRDefault="001A3268" w:rsidP="00A95260">
      <w:pPr>
        <w:pStyle w:val="Heading1"/>
        <w:rPr>
          <w:color w:val="auto"/>
          <w:u w:val="single"/>
        </w:rPr>
      </w:pPr>
      <w:bookmarkStart w:id="20" w:name="_Toc66215047"/>
      <w:r w:rsidRPr="00A95260">
        <w:rPr>
          <w:color w:val="auto"/>
          <w:u w:val="single"/>
        </w:rPr>
        <w:t>Bullying</w:t>
      </w:r>
      <w:bookmarkEnd w:id="20"/>
    </w:p>
    <w:p w14:paraId="2788816A" w14:textId="77777777" w:rsidR="00A95260" w:rsidRPr="00A95260" w:rsidRDefault="00A95260" w:rsidP="00A95260"/>
    <w:p w14:paraId="2788816B" w14:textId="3D059B7D" w:rsidR="001A3268" w:rsidRPr="00076AFC" w:rsidRDefault="001A3268" w:rsidP="001A3268">
      <w:pPr>
        <w:spacing w:line="360" w:lineRule="auto"/>
        <w:jc w:val="both"/>
        <w:rPr>
          <w:rFonts w:ascii="Arial" w:hAnsi="Arial" w:cs="Arial"/>
          <w:color w:val="0D0D0D" w:themeColor="text1" w:themeTint="F2"/>
        </w:rPr>
      </w:pPr>
      <w:r>
        <w:rPr>
          <w:rFonts w:ascii="Arial" w:hAnsi="Arial" w:cs="Arial"/>
          <w:color w:val="0D0D0D" w:themeColor="text1" w:themeTint="F2"/>
        </w:rPr>
        <w:t xml:space="preserve">Our service </w:t>
      </w:r>
      <w:r w:rsidRPr="00076AFC">
        <w:rPr>
          <w:rFonts w:ascii="Arial" w:hAnsi="Arial" w:cs="Arial"/>
          <w:color w:val="0D0D0D" w:themeColor="text1" w:themeTint="F2"/>
        </w:rPr>
        <w:t xml:space="preserve">is committed to providing a safe, </w:t>
      </w:r>
      <w:proofErr w:type="gramStart"/>
      <w:r w:rsidRPr="00076AFC">
        <w:rPr>
          <w:rFonts w:ascii="Arial" w:hAnsi="Arial" w:cs="Arial"/>
          <w:color w:val="0D0D0D" w:themeColor="text1" w:themeTint="F2"/>
        </w:rPr>
        <w:t>caring</w:t>
      </w:r>
      <w:proofErr w:type="gramEnd"/>
      <w:r w:rsidRPr="00076AFC">
        <w:rPr>
          <w:rFonts w:ascii="Arial" w:hAnsi="Arial" w:cs="Arial"/>
          <w:color w:val="0D0D0D" w:themeColor="text1" w:themeTint="F2"/>
        </w:rPr>
        <w:t xml:space="preserve"> and supportive environment</w:t>
      </w:r>
      <w:r w:rsidR="00634F5C">
        <w:rPr>
          <w:rFonts w:ascii="Arial" w:hAnsi="Arial" w:cs="Arial"/>
          <w:color w:val="0D0D0D" w:themeColor="text1" w:themeTint="F2"/>
        </w:rPr>
        <w:t>.</w:t>
      </w:r>
      <w:r w:rsidRPr="00076AFC">
        <w:rPr>
          <w:rFonts w:ascii="Arial" w:hAnsi="Arial" w:cs="Arial"/>
          <w:color w:val="0D0D0D" w:themeColor="text1" w:themeTint="F2"/>
        </w:rPr>
        <w:t xml:space="preserve"> </w:t>
      </w:r>
      <w:r w:rsidR="00DC047C">
        <w:rPr>
          <w:rFonts w:ascii="Arial" w:hAnsi="Arial" w:cs="Arial"/>
          <w:color w:val="0D0D0D" w:themeColor="text1" w:themeTint="F2"/>
        </w:rPr>
        <w:t xml:space="preserve">Instances </w:t>
      </w:r>
      <w:r w:rsidRPr="00076AFC">
        <w:rPr>
          <w:rFonts w:ascii="Arial" w:hAnsi="Arial" w:cs="Arial"/>
          <w:color w:val="0D0D0D" w:themeColor="text1" w:themeTint="F2"/>
        </w:rPr>
        <w:t xml:space="preserve">of bullying are unacceptable for all </w:t>
      </w:r>
      <w:r w:rsidR="00DC047C">
        <w:rPr>
          <w:rFonts w:ascii="Arial" w:hAnsi="Arial" w:cs="Arial"/>
          <w:color w:val="0D0D0D" w:themeColor="text1" w:themeTint="F2"/>
        </w:rPr>
        <w:t xml:space="preserve">our </w:t>
      </w:r>
      <w:r w:rsidRPr="00076AFC">
        <w:rPr>
          <w:rFonts w:ascii="Arial" w:hAnsi="Arial" w:cs="Arial"/>
          <w:color w:val="0D0D0D" w:themeColor="text1" w:themeTint="F2"/>
        </w:rPr>
        <w:t>young people</w:t>
      </w:r>
      <w:r w:rsidR="00DC047C">
        <w:rPr>
          <w:rFonts w:ascii="Arial" w:hAnsi="Arial" w:cs="Arial"/>
          <w:color w:val="0D0D0D" w:themeColor="text1" w:themeTint="F2"/>
        </w:rPr>
        <w:t xml:space="preserve">, where there are </w:t>
      </w:r>
      <w:r w:rsidR="00422D0C">
        <w:rPr>
          <w:rFonts w:ascii="Arial" w:hAnsi="Arial" w:cs="Arial"/>
          <w:color w:val="0D0D0D" w:themeColor="text1" w:themeTint="F2"/>
        </w:rPr>
        <w:t>issues of bullying it would be investigated and addressed according to ou</w:t>
      </w:r>
      <w:r w:rsidR="007256C0">
        <w:rPr>
          <w:rFonts w:ascii="Arial" w:hAnsi="Arial" w:cs="Arial"/>
          <w:color w:val="0D0D0D" w:themeColor="text1" w:themeTint="F2"/>
        </w:rPr>
        <w:t>r</w:t>
      </w:r>
      <w:r w:rsidR="00422D0C">
        <w:rPr>
          <w:rFonts w:ascii="Arial" w:hAnsi="Arial" w:cs="Arial"/>
          <w:color w:val="0D0D0D" w:themeColor="text1" w:themeTint="F2"/>
        </w:rPr>
        <w:t xml:space="preserve"> policy</w:t>
      </w:r>
      <w:r w:rsidR="007256C0">
        <w:rPr>
          <w:rFonts w:ascii="Arial" w:hAnsi="Arial" w:cs="Arial"/>
          <w:color w:val="0D0D0D" w:themeColor="text1" w:themeTint="F2"/>
        </w:rPr>
        <w:t xml:space="preserve">. </w:t>
      </w:r>
    </w:p>
    <w:p w14:paraId="2788816C" w14:textId="77777777" w:rsidR="001A3268" w:rsidRPr="00076AFC" w:rsidRDefault="001A3268" w:rsidP="001A3268">
      <w:pPr>
        <w:spacing w:line="360" w:lineRule="auto"/>
        <w:jc w:val="both"/>
        <w:rPr>
          <w:rFonts w:ascii="Arial" w:hAnsi="Arial" w:cs="Arial"/>
          <w:color w:val="0D0D0D" w:themeColor="text1" w:themeTint="F2"/>
        </w:rPr>
      </w:pPr>
    </w:p>
    <w:p w14:paraId="2788816D" w14:textId="39E1243F" w:rsidR="001A3268" w:rsidRPr="00076AFC" w:rsidRDefault="001A3268" w:rsidP="001A3268">
      <w:pPr>
        <w:spacing w:line="360" w:lineRule="auto"/>
        <w:jc w:val="both"/>
        <w:rPr>
          <w:rFonts w:ascii="Arial" w:hAnsi="Arial" w:cs="Arial"/>
          <w:color w:val="0D0D0D" w:themeColor="text1" w:themeTint="F2"/>
        </w:rPr>
      </w:pPr>
      <w:r w:rsidRPr="00076AFC">
        <w:rPr>
          <w:rFonts w:ascii="Arial" w:hAnsi="Arial" w:cs="Arial"/>
          <w:color w:val="0D0D0D" w:themeColor="text1" w:themeTint="F2"/>
        </w:rPr>
        <w:lastRenderedPageBreak/>
        <w:t xml:space="preserve">From what we have learnt over the years, bullying is the misuse of power </w:t>
      </w:r>
      <w:proofErr w:type="gramStart"/>
      <w:r w:rsidRPr="00076AFC">
        <w:rPr>
          <w:rFonts w:ascii="Arial" w:hAnsi="Arial" w:cs="Arial"/>
          <w:color w:val="0D0D0D" w:themeColor="text1" w:themeTint="F2"/>
        </w:rPr>
        <w:t>in order to</w:t>
      </w:r>
      <w:proofErr w:type="gramEnd"/>
      <w:r w:rsidRPr="00076AFC">
        <w:rPr>
          <w:rFonts w:ascii="Arial" w:hAnsi="Arial" w:cs="Arial"/>
          <w:color w:val="0D0D0D" w:themeColor="text1" w:themeTint="F2"/>
        </w:rPr>
        <w:t xml:space="preserve"> inflict pain, fear or distress upon the victim.  Bullying can manifest itself in a physical, verbal, emotional, racist, ageist or sexual, homophobic, or cyber way.</w:t>
      </w:r>
    </w:p>
    <w:p w14:paraId="2788816E" w14:textId="77777777" w:rsidR="001A3268" w:rsidRPr="00076AFC" w:rsidRDefault="001A3268" w:rsidP="001A3268">
      <w:pPr>
        <w:spacing w:line="360" w:lineRule="auto"/>
        <w:jc w:val="both"/>
        <w:rPr>
          <w:rFonts w:ascii="Arial" w:hAnsi="Arial" w:cs="Arial"/>
          <w:b/>
          <w:color w:val="0D0D0D" w:themeColor="text1" w:themeTint="F2"/>
        </w:rPr>
      </w:pPr>
    </w:p>
    <w:p w14:paraId="2788816F" w14:textId="77777777" w:rsidR="001A3268" w:rsidRPr="00076AFC" w:rsidRDefault="001A3268" w:rsidP="001A3268">
      <w:pPr>
        <w:spacing w:line="360" w:lineRule="auto"/>
        <w:jc w:val="both"/>
        <w:rPr>
          <w:rFonts w:ascii="Arial" w:hAnsi="Arial" w:cs="Arial"/>
          <w:color w:val="0D0D0D" w:themeColor="text1" w:themeTint="F2"/>
        </w:rPr>
      </w:pPr>
      <w:r w:rsidRPr="00076AFC">
        <w:rPr>
          <w:rFonts w:ascii="Arial" w:hAnsi="Arial" w:cs="Arial"/>
          <w:color w:val="0D0D0D" w:themeColor="text1" w:themeTint="F2"/>
        </w:rPr>
        <w:t>All concerns, observations or reported incidents of actual bullying must be addressed immediately. Where possible we aim at reconciliation</w:t>
      </w:r>
      <w:proofErr w:type="gramStart"/>
      <w:r w:rsidRPr="00076AFC">
        <w:rPr>
          <w:rFonts w:ascii="Arial" w:hAnsi="Arial" w:cs="Arial"/>
          <w:color w:val="0D0D0D" w:themeColor="text1" w:themeTint="F2"/>
        </w:rPr>
        <w:t xml:space="preserve">.  </w:t>
      </w:r>
      <w:proofErr w:type="gramEnd"/>
      <w:r w:rsidRPr="00076AFC">
        <w:rPr>
          <w:rFonts w:ascii="Arial" w:hAnsi="Arial" w:cs="Arial"/>
          <w:color w:val="0D0D0D" w:themeColor="text1" w:themeTint="F2"/>
        </w:rPr>
        <w:t>However, bullying, in any of its forms, is not acceptable and we aim to confront and address it in the following ways:</w:t>
      </w:r>
    </w:p>
    <w:p w14:paraId="27888170" w14:textId="77777777" w:rsidR="001A3268" w:rsidRPr="00076AFC" w:rsidRDefault="001A3268" w:rsidP="001A3268">
      <w:pPr>
        <w:spacing w:line="360" w:lineRule="auto"/>
        <w:jc w:val="both"/>
        <w:rPr>
          <w:rFonts w:ascii="Arial" w:hAnsi="Arial" w:cs="Arial"/>
          <w:color w:val="0D0D0D" w:themeColor="text1" w:themeTint="F2"/>
        </w:rPr>
      </w:pPr>
    </w:p>
    <w:p w14:paraId="27888172" w14:textId="77777777" w:rsidR="001A3268" w:rsidRPr="00076AFC" w:rsidRDefault="001A3268" w:rsidP="001A3268">
      <w:pPr>
        <w:numPr>
          <w:ilvl w:val="0"/>
          <w:numId w:val="9"/>
        </w:numPr>
        <w:spacing w:line="360" w:lineRule="auto"/>
        <w:jc w:val="both"/>
        <w:rPr>
          <w:rFonts w:ascii="Arial" w:hAnsi="Arial" w:cs="Arial"/>
          <w:color w:val="0D0D0D" w:themeColor="text1" w:themeTint="F2"/>
        </w:rPr>
      </w:pPr>
      <w:r w:rsidRPr="00076AFC">
        <w:rPr>
          <w:rFonts w:ascii="Arial" w:hAnsi="Arial" w:cs="Arial"/>
          <w:color w:val="0D0D0D" w:themeColor="text1" w:themeTint="F2"/>
        </w:rPr>
        <w:t>All young people must be advised clearly and explained the definition of bullying and that it is not acceptable</w:t>
      </w:r>
      <w:proofErr w:type="gramStart"/>
      <w:r w:rsidRPr="00076AFC">
        <w:rPr>
          <w:rFonts w:ascii="Arial" w:hAnsi="Arial" w:cs="Arial"/>
          <w:color w:val="0D0D0D" w:themeColor="text1" w:themeTint="F2"/>
        </w:rPr>
        <w:t xml:space="preserve">.  </w:t>
      </w:r>
      <w:proofErr w:type="gramEnd"/>
      <w:r w:rsidRPr="00076AFC">
        <w:rPr>
          <w:rFonts w:ascii="Arial" w:hAnsi="Arial" w:cs="Arial"/>
          <w:color w:val="0D0D0D" w:themeColor="text1" w:themeTint="F2"/>
        </w:rPr>
        <w:t>It must be reinforced that any concerns or worries a young person may have should be reported to staff immediately, to enable the issue to be addressed.</w:t>
      </w:r>
    </w:p>
    <w:p w14:paraId="27888173" w14:textId="77777777" w:rsidR="001A3268" w:rsidRPr="00076AFC" w:rsidRDefault="001A3268" w:rsidP="001A3268">
      <w:pPr>
        <w:numPr>
          <w:ilvl w:val="0"/>
          <w:numId w:val="9"/>
        </w:numPr>
        <w:spacing w:line="360" w:lineRule="auto"/>
        <w:jc w:val="both"/>
        <w:rPr>
          <w:rFonts w:ascii="Arial" w:hAnsi="Arial" w:cs="Arial"/>
          <w:color w:val="0D0D0D" w:themeColor="text1" w:themeTint="F2"/>
        </w:rPr>
      </w:pPr>
      <w:r w:rsidRPr="00076AFC">
        <w:rPr>
          <w:rFonts w:ascii="Arial" w:hAnsi="Arial" w:cs="Arial"/>
          <w:color w:val="0D0D0D" w:themeColor="text1" w:themeTint="F2"/>
        </w:rPr>
        <w:t xml:space="preserve">Staff must, always, role-model appropriate relationships to enhance the young people’s understanding and respect of others. </w:t>
      </w:r>
    </w:p>
    <w:p w14:paraId="27888174" w14:textId="25A2DEC6" w:rsidR="001A3268" w:rsidRPr="00076AFC" w:rsidRDefault="001A3268" w:rsidP="001A3268">
      <w:pPr>
        <w:numPr>
          <w:ilvl w:val="0"/>
          <w:numId w:val="9"/>
        </w:numPr>
        <w:spacing w:line="360" w:lineRule="auto"/>
        <w:jc w:val="both"/>
        <w:rPr>
          <w:rFonts w:ascii="Arial" w:hAnsi="Arial" w:cs="Arial"/>
          <w:color w:val="0D0D0D" w:themeColor="text1" w:themeTint="F2"/>
        </w:rPr>
      </w:pPr>
      <w:r w:rsidRPr="00076AFC">
        <w:rPr>
          <w:rFonts w:ascii="Arial" w:hAnsi="Arial" w:cs="Arial"/>
          <w:color w:val="0D0D0D" w:themeColor="text1" w:themeTint="F2"/>
        </w:rPr>
        <w:t>Staff must aim to be aware of the whereabouts of the young people in the home always, to assess the interactions of the young person and the dynamics of the group.</w:t>
      </w:r>
      <w:r w:rsidR="007D4176">
        <w:rPr>
          <w:rFonts w:ascii="Arial" w:hAnsi="Arial" w:cs="Arial"/>
          <w:color w:val="0D0D0D" w:themeColor="text1" w:themeTint="F2"/>
        </w:rPr>
        <w:t xml:space="preserve"> </w:t>
      </w:r>
      <w:r w:rsidRPr="00076AFC">
        <w:rPr>
          <w:rFonts w:ascii="Arial" w:hAnsi="Arial" w:cs="Arial"/>
          <w:color w:val="0D0D0D" w:themeColor="text1" w:themeTint="F2"/>
        </w:rPr>
        <w:t>This awareness aids early detection of any inappropriate communication that could lead to bullying and aids the monitoring of young person’s safety.</w:t>
      </w:r>
    </w:p>
    <w:p w14:paraId="27888175" w14:textId="71D402C1" w:rsidR="001A3268" w:rsidRDefault="001A3268" w:rsidP="001A3268">
      <w:pPr>
        <w:numPr>
          <w:ilvl w:val="0"/>
          <w:numId w:val="9"/>
        </w:numPr>
        <w:spacing w:line="360" w:lineRule="auto"/>
        <w:jc w:val="both"/>
        <w:rPr>
          <w:rFonts w:ascii="Arial" w:hAnsi="Arial" w:cs="Arial"/>
          <w:color w:val="0D0D0D" w:themeColor="text1" w:themeTint="F2"/>
        </w:rPr>
      </w:pPr>
      <w:r w:rsidRPr="00076AFC">
        <w:rPr>
          <w:rFonts w:ascii="Arial" w:hAnsi="Arial" w:cs="Arial"/>
          <w:color w:val="0D0D0D" w:themeColor="text1" w:themeTint="F2"/>
        </w:rPr>
        <w:t xml:space="preserve">It is the responsibility of all staff to address any incident where a young person’s behaviour, communication or intentions towards </w:t>
      </w:r>
      <w:r w:rsidR="001D3244">
        <w:rPr>
          <w:rFonts w:ascii="Arial" w:hAnsi="Arial" w:cs="Arial"/>
          <w:color w:val="0D0D0D" w:themeColor="text1" w:themeTint="F2"/>
        </w:rPr>
        <w:t>their</w:t>
      </w:r>
      <w:r w:rsidRPr="00076AFC">
        <w:rPr>
          <w:rFonts w:ascii="Arial" w:hAnsi="Arial" w:cs="Arial"/>
          <w:color w:val="0D0D0D" w:themeColor="text1" w:themeTint="F2"/>
        </w:rPr>
        <w:t xml:space="preserve"> peers are inappropriate. Such incidents must be addressed in a sensitive manner, appropriate to the young person’s understanding</w:t>
      </w:r>
      <w:proofErr w:type="gramStart"/>
      <w:r w:rsidRPr="00076AFC">
        <w:rPr>
          <w:rFonts w:ascii="Arial" w:hAnsi="Arial" w:cs="Arial"/>
          <w:color w:val="0D0D0D" w:themeColor="text1" w:themeTint="F2"/>
        </w:rPr>
        <w:t xml:space="preserve">.  </w:t>
      </w:r>
      <w:proofErr w:type="gramEnd"/>
      <w:r w:rsidRPr="00076AFC">
        <w:rPr>
          <w:rFonts w:ascii="Arial" w:hAnsi="Arial" w:cs="Arial"/>
          <w:color w:val="0D0D0D" w:themeColor="text1" w:themeTint="F2"/>
        </w:rPr>
        <w:t>The outcome, and why the behaviour was inappropriate, must be made clear to the young person</w:t>
      </w:r>
      <w:proofErr w:type="gramStart"/>
      <w:r w:rsidRPr="00076AFC">
        <w:rPr>
          <w:rFonts w:ascii="Arial" w:hAnsi="Arial" w:cs="Arial"/>
          <w:color w:val="0D0D0D" w:themeColor="text1" w:themeTint="F2"/>
        </w:rPr>
        <w:t xml:space="preserve">.  </w:t>
      </w:r>
      <w:proofErr w:type="gramEnd"/>
      <w:r w:rsidRPr="00076AFC">
        <w:rPr>
          <w:rFonts w:ascii="Arial" w:hAnsi="Arial" w:cs="Arial"/>
          <w:color w:val="0D0D0D" w:themeColor="text1" w:themeTint="F2"/>
        </w:rPr>
        <w:t>It needs to be reinforced that such behaviour is not acceptable and that it must not be repeated.</w:t>
      </w:r>
    </w:p>
    <w:p w14:paraId="14318FD9" w14:textId="566E61CA" w:rsidR="001D3244" w:rsidRPr="00076AFC" w:rsidRDefault="001D3244" w:rsidP="001A3268">
      <w:pPr>
        <w:numPr>
          <w:ilvl w:val="0"/>
          <w:numId w:val="9"/>
        </w:numPr>
        <w:spacing w:line="360" w:lineRule="auto"/>
        <w:jc w:val="both"/>
        <w:rPr>
          <w:rFonts w:ascii="Arial" w:hAnsi="Arial" w:cs="Arial"/>
          <w:color w:val="0D0D0D" w:themeColor="text1" w:themeTint="F2"/>
        </w:rPr>
      </w:pPr>
      <w:r>
        <w:rPr>
          <w:rFonts w:ascii="Arial" w:hAnsi="Arial" w:cs="Arial"/>
          <w:color w:val="0D0D0D" w:themeColor="text1" w:themeTint="F2"/>
        </w:rPr>
        <w:t>S</w:t>
      </w:r>
      <w:r w:rsidR="00602F1F">
        <w:rPr>
          <w:rFonts w:ascii="Arial" w:hAnsi="Arial" w:cs="Arial"/>
          <w:color w:val="0D0D0D" w:themeColor="text1" w:themeTint="F2"/>
        </w:rPr>
        <w:t>taff</w:t>
      </w:r>
      <w:r w:rsidR="00CF7AF7">
        <w:rPr>
          <w:rFonts w:ascii="Arial" w:hAnsi="Arial" w:cs="Arial"/>
          <w:color w:val="0D0D0D" w:themeColor="text1" w:themeTint="F2"/>
        </w:rPr>
        <w:t xml:space="preserve"> are trained to look out </w:t>
      </w:r>
      <w:r w:rsidR="00E866FA">
        <w:rPr>
          <w:rFonts w:ascii="Arial" w:hAnsi="Arial" w:cs="Arial"/>
          <w:color w:val="0D0D0D" w:themeColor="text1" w:themeTint="F2"/>
        </w:rPr>
        <w:t xml:space="preserve">for signs and triggers to </w:t>
      </w:r>
      <w:r w:rsidR="008716E0">
        <w:rPr>
          <w:rFonts w:ascii="Arial" w:hAnsi="Arial" w:cs="Arial"/>
          <w:color w:val="0D0D0D" w:themeColor="text1" w:themeTint="F2"/>
        </w:rPr>
        <w:t xml:space="preserve">support the vulnerable and offer moral support </w:t>
      </w:r>
      <w:r w:rsidR="00CE72B1">
        <w:rPr>
          <w:rFonts w:ascii="Arial" w:hAnsi="Arial" w:cs="Arial"/>
          <w:color w:val="0D0D0D" w:themeColor="text1" w:themeTint="F2"/>
        </w:rPr>
        <w:t xml:space="preserve">as necessary. </w:t>
      </w:r>
    </w:p>
    <w:p w14:paraId="27888176" w14:textId="77777777" w:rsidR="001A3268" w:rsidRPr="00076AFC" w:rsidRDefault="001A3268" w:rsidP="001A3268">
      <w:pPr>
        <w:numPr>
          <w:ilvl w:val="0"/>
          <w:numId w:val="9"/>
        </w:numPr>
        <w:spacing w:line="360" w:lineRule="auto"/>
        <w:jc w:val="both"/>
        <w:rPr>
          <w:rFonts w:ascii="Arial" w:hAnsi="Arial" w:cs="Arial"/>
          <w:color w:val="0D0D0D" w:themeColor="text1" w:themeTint="F2"/>
        </w:rPr>
      </w:pPr>
      <w:r w:rsidRPr="00076AFC">
        <w:rPr>
          <w:rFonts w:ascii="Arial" w:hAnsi="Arial" w:cs="Arial"/>
          <w:color w:val="0D0D0D" w:themeColor="text1" w:themeTint="F2"/>
        </w:rPr>
        <w:t xml:space="preserve">Serious incidents of bullying are recorded on an incident report, or if more minor in nature on the young person’s daily log/weekly update, so these can be effectively monitored regarding level and persistence. The key worker of </w:t>
      </w:r>
      <w:r w:rsidRPr="00076AFC">
        <w:rPr>
          <w:rFonts w:ascii="Arial" w:hAnsi="Arial" w:cs="Arial"/>
          <w:color w:val="0D0D0D" w:themeColor="text1" w:themeTint="F2"/>
        </w:rPr>
        <w:lastRenderedPageBreak/>
        <w:t xml:space="preserve">the person bullying, and victim and the manager must be informed, who must undertake a fuller assessment to decide how best to manage this behaviour. </w:t>
      </w:r>
    </w:p>
    <w:p w14:paraId="27888177" w14:textId="77777777" w:rsidR="001A3268" w:rsidRPr="00076AFC" w:rsidRDefault="001A3268" w:rsidP="001A3268">
      <w:pPr>
        <w:numPr>
          <w:ilvl w:val="0"/>
          <w:numId w:val="9"/>
        </w:numPr>
        <w:spacing w:line="360" w:lineRule="auto"/>
        <w:jc w:val="both"/>
        <w:rPr>
          <w:rFonts w:ascii="Arial" w:hAnsi="Arial" w:cs="Arial"/>
          <w:color w:val="0D0D0D" w:themeColor="text1" w:themeTint="F2"/>
        </w:rPr>
      </w:pPr>
      <w:r w:rsidRPr="00076AFC">
        <w:rPr>
          <w:rFonts w:ascii="Arial" w:hAnsi="Arial" w:cs="Arial"/>
          <w:color w:val="0D0D0D" w:themeColor="text1" w:themeTint="F2"/>
        </w:rPr>
        <w:t xml:space="preserve">Where a pattern of bullying appears, meetings will be held with the victim and young person bullying separately to address the seriousness of the behaviour. Staff will use a relationship based questioning approach </w:t>
      </w:r>
      <w:proofErr w:type="gramStart"/>
      <w:r w:rsidRPr="00076AFC">
        <w:rPr>
          <w:rFonts w:ascii="Arial" w:hAnsi="Arial" w:cs="Arial"/>
          <w:color w:val="0D0D0D" w:themeColor="text1" w:themeTint="F2"/>
        </w:rPr>
        <w:t>in order to</w:t>
      </w:r>
      <w:proofErr w:type="gramEnd"/>
      <w:r w:rsidRPr="00076AFC">
        <w:rPr>
          <w:rFonts w:ascii="Arial" w:hAnsi="Arial" w:cs="Arial"/>
          <w:color w:val="0D0D0D" w:themeColor="text1" w:themeTint="F2"/>
        </w:rPr>
        <w:t xml:space="preserve"> firstly help them and the young people better understand the situation and behaviour presented including its impact on themselves and others. Secondly to explore what could be done to improve or repair the situation and relationship between the young people. </w:t>
      </w:r>
    </w:p>
    <w:p w14:paraId="27888178" w14:textId="77777777" w:rsidR="001A3268" w:rsidRPr="00076AFC" w:rsidRDefault="001A3268" w:rsidP="001A3268">
      <w:pPr>
        <w:numPr>
          <w:ilvl w:val="0"/>
          <w:numId w:val="9"/>
        </w:numPr>
        <w:spacing w:line="360" w:lineRule="auto"/>
        <w:jc w:val="both"/>
        <w:rPr>
          <w:rFonts w:ascii="Arial" w:hAnsi="Arial" w:cs="Arial"/>
          <w:color w:val="0D0D0D" w:themeColor="text1" w:themeTint="F2"/>
        </w:rPr>
      </w:pPr>
      <w:r w:rsidRPr="00076AFC">
        <w:rPr>
          <w:rFonts w:ascii="Arial" w:hAnsi="Arial" w:cs="Arial"/>
          <w:color w:val="0D0D0D" w:themeColor="text1" w:themeTint="F2"/>
        </w:rPr>
        <w:t xml:space="preserve">In the event of a more serious incident occurring, or the frequency or severity of bullying increasing, urgent action will be taken to protect the victim in consultation with the placing Authority, which will result in the young person being taken for time out by carers or moving to an alternate time-out placement which could be within </w:t>
      </w:r>
      <w:r>
        <w:rPr>
          <w:rFonts w:ascii="Arial" w:hAnsi="Arial" w:cs="Arial"/>
          <w:color w:val="0D0D0D" w:themeColor="text1" w:themeTint="F2"/>
        </w:rPr>
        <w:t xml:space="preserve">the home </w:t>
      </w:r>
      <w:r w:rsidRPr="00076AFC">
        <w:rPr>
          <w:rFonts w:ascii="Arial" w:hAnsi="Arial" w:cs="Arial"/>
          <w:color w:val="0D0D0D" w:themeColor="text1" w:themeTint="F2"/>
        </w:rPr>
        <w:t xml:space="preserve">or elsewhere pending further planning. </w:t>
      </w:r>
    </w:p>
    <w:p w14:paraId="27888179" w14:textId="77777777" w:rsidR="001A3268" w:rsidRPr="00076AFC" w:rsidRDefault="001A3268" w:rsidP="001A3268">
      <w:pPr>
        <w:numPr>
          <w:ilvl w:val="0"/>
          <w:numId w:val="9"/>
        </w:numPr>
        <w:spacing w:line="360" w:lineRule="auto"/>
        <w:jc w:val="both"/>
        <w:rPr>
          <w:rFonts w:ascii="Arial" w:hAnsi="Arial" w:cs="Arial"/>
          <w:color w:val="0D0D0D" w:themeColor="text1" w:themeTint="F2"/>
        </w:rPr>
      </w:pPr>
      <w:r w:rsidRPr="00076AFC">
        <w:rPr>
          <w:rFonts w:ascii="Arial" w:hAnsi="Arial" w:cs="Arial"/>
          <w:color w:val="0D0D0D" w:themeColor="text1" w:themeTint="F2"/>
        </w:rPr>
        <w:t>The above action will enable time for a stability meeting, with relevant professionals, where an action plan will be formulated</w:t>
      </w:r>
      <w:proofErr w:type="gramStart"/>
      <w:r w:rsidRPr="00076AFC">
        <w:rPr>
          <w:rFonts w:ascii="Arial" w:hAnsi="Arial" w:cs="Arial"/>
          <w:color w:val="0D0D0D" w:themeColor="text1" w:themeTint="F2"/>
        </w:rPr>
        <w:t xml:space="preserve">.  </w:t>
      </w:r>
      <w:proofErr w:type="gramEnd"/>
      <w:r w:rsidRPr="00076AFC">
        <w:rPr>
          <w:rFonts w:ascii="Arial" w:hAnsi="Arial" w:cs="Arial"/>
          <w:color w:val="0D0D0D" w:themeColor="text1" w:themeTint="F2"/>
        </w:rPr>
        <w:t xml:space="preserve">This meeting will identify whether the young person’s placement is to continue or to end. </w:t>
      </w:r>
    </w:p>
    <w:p w14:paraId="2788817A" w14:textId="77777777" w:rsidR="001A3268" w:rsidRPr="00076AFC" w:rsidRDefault="001A3268" w:rsidP="001A3268">
      <w:pPr>
        <w:numPr>
          <w:ilvl w:val="0"/>
          <w:numId w:val="9"/>
        </w:numPr>
        <w:spacing w:line="360" w:lineRule="auto"/>
        <w:jc w:val="both"/>
        <w:rPr>
          <w:rFonts w:ascii="Arial" w:hAnsi="Arial" w:cs="Arial"/>
          <w:color w:val="0D0D0D" w:themeColor="text1" w:themeTint="F2"/>
        </w:rPr>
      </w:pPr>
      <w:r w:rsidRPr="00076AFC">
        <w:rPr>
          <w:rFonts w:ascii="Arial" w:hAnsi="Arial" w:cs="Arial"/>
          <w:color w:val="0D0D0D" w:themeColor="text1" w:themeTint="F2"/>
        </w:rPr>
        <w:t>The unit manager will monitor records about incidents of bullying</w:t>
      </w:r>
      <w:proofErr w:type="gramStart"/>
      <w:r w:rsidRPr="00076AFC">
        <w:rPr>
          <w:rFonts w:ascii="Arial" w:hAnsi="Arial" w:cs="Arial"/>
          <w:color w:val="0D0D0D" w:themeColor="text1" w:themeTint="F2"/>
        </w:rPr>
        <w:t xml:space="preserve">.  </w:t>
      </w:r>
      <w:proofErr w:type="gramEnd"/>
      <w:r w:rsidRPr="00076AFC">
        <w:rPr>
          <w:rFonts w:ascii="Arial" w:hAnsi="Arial" w:cs="Arial"/>
          <w:color w:val="0D0D0D" w:themeColor="text1" w:themeTint="F2"/>
        </w:rPr>
        <w:t>Where incidents occur, a risk assessment must be completed stating times, places, and circumstances where risk of bullying is greatest</w:t>
      </w:r>
      <w:proofErr w:type="gramStart"/>
      <w:r w:rsidRPr="00076AFC">
        <w:rPr>
          <w:rFonts w:ascii="Arial" w:hAnsi="Arial" w:cs="Arial"/>
          <w:color w:val="0D0D0D" w:themeColor="text1" w:themeTint="F2"/>
        </w:rPr>
        <w:t xml:space="preserve">.  </w:t>
      </w:r>
      <w:proofErr w:type="gramEnd"/>
      <w:r w:rsidRPr="00076AFC">
        <w:rPr>
          <w:rFonts w:ascii="Arial" w:hAnsi="Arial" w:cs="Arial"/>
          <w:color w:val="0D0D0D" w:themeColor="text1" w:themeTint="F2"/>
        </w:rPr>
        <w:t>An action plan must be developed to reduce or counteract the risk of bullying.</w:t>
      </w:r>
    </w:p>
    <w:p w14:paraId="2788817B" w14:textId="77777777" w:rsidR="001A3268" w:rsidRPr="00076AFC" w:rsidRDefault="001A3268" w:rsidP="001A3268">
      <w:pPr>
        <w:numPr>
          <w:ilvl w:val="0"/>
          <w:numId w:val="9"/>
        </w:numPr>
        <w:spacing w:line="360" w:lineRule="auto"/>
        <w:jc w:val="both"/>
        <w:rPr>
          <w:rFonts w:ascii="Arial" w:hAnsi="Arial" w:cs="Arial"/>
          <w:b/>
          <w:color w:val="0D0D0D" w:themeColor="text1" w:themeTint="F2"/>
        </w:rPr>
      </w:pPr>
      <w:r w:rsidRPr="00076AFC">
        <w:rPr>
          <w:rFonts w:ascii="Arial" w:hAnsi="Arial" w:cs="Arial"/>
          <w:color w:val="0D0D0D" w:themeColor="text1" w:themeTint="F2"/>
        </w:rPr>
        <w:t xml:space="preserve">Any concerns regarding a young person at risk of significant harm will be referred to the Local Authority Team </w:t>
      </w:r>
    </w:p>
    <w:p w14:paraId="2788817C" w14:textId="77777777" w:rsidR="00126344" w:rsidRDefault="00126344" w:rsidP="00126344">
      <w:pPr>
        <w:pStyle w:val="Default"/>
        <w:spacing w:line="360" w:lineRule="auto"/>
        <w:ind w:right="-4959"/>
        <w:jc w:val="both"/>
        <w:rPr>
          <w:rFonts w:ascii="Arial" w:hAnsi="Arial" w:cs="Arial"/>
          <w:b/>
          <w:color w:val="0D0D0D" w:themeColor="text1" w:themeTint="F2"/>
        </w:rPr>
      </w:pPr>
    </w:p>
    <w:p w14:paraId="2788817D" w14:textId="77777777" w:rsidR="00D33DC4" w:rsidRDefault="00D33DC4" w:rsidP="00126344">
      <w:pPr>
        <w:pStyle w:val="Default"/>
        <w:spacing w:line="360" w:lineRule="auto"/>
        <w:ind w:right="-4959"/>
        <w:jc w:val="both"/>
        <w:rPr>
          <w:rFonts w:ascii="Arial" w:hAnsi="Arial" w:cs="Arial"/>
          <w:b/>
          <w:color w:val="0D0D0D" w:themeColor="text1" w:themeTint="F2"/>
        </w:rPr>
      </w:pPr>
    </w:p>
    <w:p w14:paraId="2788817E" w14:textId="77777777" w:rsidR="00126344" w:rsidRDefault="00126344" w:rsidP="00126344">
      <w:pPr>
        <w:pStyle w:val="Default"/>
        <w:spacing w:line="360" w:lineRule="auto"/>
        <w:ind w:right="-4959"/>
        <w:jc w:val="both"/>
        <w:rPr>
          <w:rFonts w:ascii="Arial" w:hAnsi="Arial" w:cs="Arial"/>
          <w:b/>
          <w:color w:val="0D0D0D" w:themeColor="text1" w:themeTint="F2"/>
        </w:rPr>
      </w:pPr>
    </w:p>
    <w:p w14:paraId="2788817F" w14:textId="77777777" w:rsidR="00126344" w:rsidRDefault="00126344" w:rsidP="00A95260">
      <w:pPr>
        <w:pStyle w:val="Heading1"/>
        <w:rPr>
          <w:color w:val="auto"/>
          <w:u w:val="single"/>
        </w:rPr>
      </w:pPr>
      <w:bookmarkStart w:id="21" w:name="_Toc66215048"/>
      <w:r w:rsidRPr="00A95260">
        <w:rPr>
          <w:color w:val="auto"/>
          <w:u w:val="single"/>
        </w:rPr>
        <w:t>Unauthorised absences</w:t>
      </w:r>
      <w:bookmarkEnd w:id="21"/>
    </w:p>
    <w:p w14:paraId="27888180" w14:textId="77777777" w:rsidR="00A95260" w:rsidRPr="00A95260" w:rsidRDefault="00A95260" w:rsidP="00A95260"/>
    <w:p w14:paraId="27888181" w14:textId="38A4D37D" w:rsidR="00126344" w:rsidRPr="00076AFC" w:rsidRDefault="00126344" w:rsidP="00126344">
      <w:pPr>
        <w:spacing w:line="360" w:lineRule="auto"/>
        <w:jc w:val="both"/>
        <w:rPr>
          <w:rFonts w:ascii="Arial" w:hAnsi="Arial" w:cs="Arial"/>
          <w:color w:val="0D0D0D" w:themeColor="text1" w:themeTint="F2"/>
        </w:rPr>
      </w:pPr>
      <w:r>
        <w:rPr>
          <w:rFonts w:ascii="Arial" w:hAnsi="Arial" w:cs="Arial"/>
          <w:color w:val="0D0D0D" w:themeColor="text1" w:themeTint="F2"/>
        </w:rPr>
        <w:t xml:space="preserve">We have </w:t>
      </w:r>
      <w:r w:rsidRPr="00076AFC">
        <w:rPr>
          <w:rFonts w:ascii="Arial" w:hAnsi="Arial" w:cs="Arial"/>
          <w:color w:val="0D0D0D" w:themeColor="text1" w:themeTint="F2"/>
        </w:rPr>
        <w:t>a robust policy on the prevention and management of unauthorised absences which adheres to the joint protocols for all professionals working in the London Boroughs</w:t>
      </w:r>
      <w:r w:rsidR="004C0B1B">
        <w:rPr>
          <w:rFonts w:ascii="Arial" w:hAnsi="Arial" w:cs="Arial"/>
          <w:color w:val="0D0D0D" w:themeColor="text1" w:themeTint="F2"/>
        </w:rPr>
        <w:t xml:space="preserve"> and its envi</w:t>
      </w:r>
      <w:r w:rsidR="007F6FE4">
        <w:rPr>
          <w:rFonts w:ascii="Arial" w:hAnsi="Arial" w:cs="Arial"/>
          <w:color w:val="0D0D0D" w:themeColor="text1" w:themeTint="F2"/>
        </w:rPr>
        <w:t>rons</w:t>
      </w:r>
      <w:r w:rsidRPr="00076AFC">
        <w:rPr>
          <w:rFonts w:ascii="Arial" w:hAnsi="Arial" w:cs="Arial"/>
          <w:color w:val="0D0D0D" w:themeColor="text1" w:themeTint="F2"/>
        </w:rPr>
        <w:t xml:space="preserve">. This protocol provides clear procedures for all </w:t>
      </w:r>
      <w:r w:rsidRPr="00076AFC">
        <w:rPr>
          <w:rFonts w:ascii="Arial" w:hAnsi="Arial" w:cs="Arial"/>
          <w:color w:val="0D0D0D" w:themeColor="text1" w:themeTint="F2"/>
        </w:rPr>
        <w:lastRenderedPageBreak/>
        <w:t xml:space="preserve">professionals regarding children who go missing from </w:t>
      </w:r>
      <w:r>
        <w:rPr>
          <w:rFonts w:ascii="Arial" w:hAnsi="Arial" w:cs="Arial"/>
          <w:color w:val="0D0D0D" w:themeColor="text1" w:themeTint="F2"/>
        </w:rPr>
        <w:t>home</w:t>
      </w:r>
      <w:r w:rsidRPr="00076AFC">
        <w:rPr>
          <w:rFonts w:ascii="Arial" w:hAnsi="Arial" w:cs="Arial"/>
          <w:color w:val="0D0D0D" w:themeColor="text1" w:themeTint="F2"/>
        </w:rPr>
        <w:t xml:space="preserve"> and this is set out in our full missing person policy. </w:t>
      </w:r>
      <w:r>
        <w:rPr>
          <w:rFonts w:ascii="Arial" w:hAnsi="Arial" w:cs="Arial"/>
          <w:color w:val="0D0D0D" w:themeColor="text1" w:themeTint="F2"/>
        </w:rPr>
        <w:t xml:space="preserve">Our </w:t>
      </w:r>
      <w:r w:rsidRPr="00076AFC">
        <w:rPr>
          <w:rFonts w:ascii="Arial" w:hAnsi="Arial" w:cs="Arial"/>
          <w:color w:val="0D0D0D" w:themeColor="text1" w:themeTint="F2"/>
        </w:rPr>
        <w:t>specific procedures and practice support this to prevent and manage absences from the unit as outlined below.</w:t>
      </w:r>
    </w:p>
    <w:p w14:paraId="27888182" w14:textId="77777777" w:rsidR="00126344" w:rsidRPr="00076AFC" w:rsidRDefault="00126344" w:rsidP="00126344">
      <w:pPr>
        <w:spacing w:line="360" w:lineRule="auto"/>
        <w:jc w:val="both"/>
        <w:rPr>
          <w:rFonts w:ascii="Arial" w:hAnsi="Arial" w:cs="Arial"/>
          <w:color w:val="0D0D0D" w:themeColor="text1" w:themeTint="F2"/>
        </w:rPr>
      </w:pPr>
    </w:p>
    <w:p w14:paraId="27888183" w14:textId="77777777" w:rsidR="00126344" w:rsidRPr="00076AFC" w:rsidRDefault="00126344" w:rsidP="00126344">
      <w:pPr>
        <w:spacing w:line="360" w:lineRule="auto"/>
        <w:jc w:val="both"/>
        <w:rPr>
          <w:rFonts w:ascii="Arial" w:hAnsi="Arial" w:cs="Arial"/>
          <w:color w:val="0D0D0D" w:themeColor="text1" w:themeTint="F2"/>
        </w:rPr>
      </w:pPr>
      <w:r w:rsidRPr="00076AFC">
        <w:rPr>
          <w:rFonts w:ascii="Arial" w:hAnsi="Arial" w:cs="Arial"/>
          <w:color w:val="0D0D0D" w:themeColor="text1" w:themeTint="F2"/>
        </w:rPr>
        <w:t xml:space="preserve">The protocol and </w:t>
      </w:r>
      <w:r>
        <w:rPr>
          <w:rFonts w:ascii="Arial" w:hAnsi="Arial" w:cs="Arial"/>
          <w:color w:val="0D0D0D" w:themeColor="text1" w:themeTint="F2"/>
        </w:rPr>
        <w:t xml:space="preserve">Mercy Gold </w:t>
      </w:r>
      <w:r w:rsidRPr="00076AFC">
        <w:rPr>
          <w:rFonts w:ascii="Arial" w:hAnsi="Arial" w:cs="Arial"/>
          <w:color w:val="0D0D0D" w:themeColor="text1" w:themeTint="F2"/>
        </w:rPr>
        <w:t xml:space="preserve">procedure clearly defines the action that should be taken when a young person goes or is discovered to be absent, including following or attempting to locate and return the young person, undertaking an initial and ongoing risk assessment, notifying appropriate people including Local Authority social workers, family and professionals and reporting the young person absent or missing to the police. The risk assessment will identify when the police should be involved in line with the protocol, but this does not lessen the responsibility of staff to continue to try and locate and return the young person themselves. </w:t>
      </w:r>
    </w:p>
    <w:p w14:paraId="27888184" w14:textId="77777777" w:rsidR="00126344" w:rsidRPr="00076AFC" w:rsidRDefault="00126344" w:rsidP="00126344">
      <w:pPr>
        <w:spacing w:line="360" w:lineRule="auto"/>
        <w:jc w:val="both"/>
        <w:rPr>
          <w:rFonts w:ascii="Arial" w:hAnsi="Arial" w:cs="Arial"/>
          <w:color w:val="0D0D0D" w:themeColor="text1" w:themeTint="F2"/>
        </w:rPr>
      </w:pPr>
    </w:p>
    <w:p w14:paraId="27888185" w14:textId="77777777" w:rsidR="00126344" w:rsidRPr="00076AFC" w:rsidRDefault="00126344" w:rsidP="00126344">
      <w:pPr>
        <w:spacing w:line="360" w:lineRule="auto"/>
        <w:jc w:val="both"/>
        <w:rPr>
          <w:rFonts w:ascii="Arial" w:hAnsi="Arial" w:cs="Arial"/>
          <w:color w:val="0D0D0D" w:themeColor="text1" w:themeTint="F2"/>
        </w:rPr>
      </w:pPr>
      <w:r>
        <w:rPr>
          <w:rFonts w:ascii="Arial" w:hAnsi="Arial" w:cs="Arial"/>
          <w:color w:val="0D0D0D" w:themeColor="text1" w:themeTint="F2"/>
        </w:rPr>
        <w:t xml:space="preserve">We will </w:t>
      </w:r>
      <w:r w:rsidRPr="00076AFC">
        <w:rPr>
          <w:rFonts w:ascii="Arial" w:hAnsi="Arial" w:cs="Arial"/>
          <w:color w:val="0D0D0D" w:themeColor="text1" w:themeTint="F2"/>
        </w:rPr>
        <w:t xml:space="preserve">develop a positive working relationship with the local police missing person team and works closely with them </w:t>
      </w:r>
      <w:proofErr w:type="gramStart"/>
      <w:r w:rsidRPr="00076AFC">
        <w:rPr>
          <w:rFonts w:ascii="Arial" w:hAnsi="Arial" w:cs="Arial"/>
          <w:color w:val="0D0D0D" w:themeColor="text1" w:themeTint="F2"/>
        </w:rPr>
        <w:t>in order to</w:t>
      </w:r>
      <w:proofErr w:type="gramEnd"/>
      <w:r w:rsidRPr="00076AFC">
        <w:rPr>
          <w:rFonts w:ascii="Arial" w:hAnsi="Arial" w:cs="Arial"/>
          <w:color w:val="0D0D0D" w:themeColor="text1" w:themeTint="F2"/>
        </w:rPr>
        <w:t xml:space="preserve"> effectively manage the incidences of young people going missing.</w:t>
      </w:r>
    </w:p>
    <w:p w14:paraId="27888186" w14:textId="77777777" w:rsidR="00126344" w:rsidRPr="00076AFC" w:rsidRDefault="00126344" w:rsidP="00126344">
      <w:pPr>
        <w:spacing w:line="360" w:lineRule="auto"/>
        <w:jc w:val="both"/>
        <w:rPr>
          <w:rFonts w:ascii="Arial" w:hAnsi="Arial" w:cs="Arial"/>
          <w:color w:val="0D0D0D" w:themeColor="text1" w:themeTint="F2"/>
        </w:rPr>
      </w:pPr>
    </w:p>
    <w:p w14:paraId="27888187" w14:textId="77777777" w:rsidR="006B4B82" w:rsidRPr="001A3268" w:rsidRDefault="00126344" w:rsidP="001A3268">
      <w:pPr>
        <w:spacing w:line="360" w:lineRule="auto"/>
        <w:jc w:val="both"/>
        <w:rPr>
          <w:rFonts w:ascii="Arial" w:hAnsi="Arial" w:cs="Arial"/>
          <w:color w:val="0D0D0D" w:themeColor="text1" w:themeTint="F2"/>
        </w:rPr>
      </w:pPr>
      <w:r w:rsidRPr="00076AFC">
        <w:rPr>
          <w:rFonts w:ascii="Arial" w:hAnsi="Arial" w:cs="Arial"/>
          <w:color w:val="0D0D0D" w:themeColor="text1" w:themeTint="F2"/>
        </w:rPr>
        <w:t>Our staff are well trained to undertake return interviews for all young person when they have been missing</w:t>
      </w:r>
      <w:proofErr w:type="gramStart"/>
      <w:r w:rsidRPr="00076AFC">
        <w:rPr>
          <w:rFonts w:ascii="Arial" w:hAnsi="Arial" w:cs="Arial"/>
          <w:color w:val="0D0D0D" w:themeColor="text1" w:themeTint="F2"/>
        </w:rPr>
        <w:t xml:space="preserve">.  </w:t>
      </w:r>
      <w:proofErr w:type="gramEnd"/>
      <w:r w:rsidRPr="00076AFC">
        <w:rPr>
          <w:rFonts w:ascii="Arial" w:hAnsi="Arial" w:cs="Arial"/>
          <w:color w:val="0D0D0D" w:themeColor="text1" w:themeTint="F2"/>
        </w:rPr>
        <w:t xml:space="preserve">These return visits are provided by workers from the team who have also received training on Child Sexual exploitation (CSE) </w:t>
      </w:r>
    </w:p>
    <w:p w14:paraId="27888188" w14:textId="77777777" w:rsidR="00A95260" w:rsidRDefault="00A95260" w:rsidP="00C5616D">
      <w:pPr>
        <w:spacing w:after="200" w:line="360" w:lineRule="auto"/>
        <w:jc w:val="both"/>
        <w:rPr>
          <w:rFonts w:ascii="Arial" w:hAnsi="Arial" w:cs="Arial"/>
          <w:b/>
          <w:color w:val="C45911" w:themeColor="accent2" w:themeShade="BF"/>
          <w:u w:val="single"/>
        </w:rPr>
      </w:pPr>
    </w:p>
    <w:p w14:paraId="27888189" w14:textId="77777777" w:rsidR="00240BC5" w:rsidRDefault="00C5616D" w:rsidP="00240BC5">
      <w:pPr>
        <w:pStyle w:val="Heading3"/>
      </w:pPr>
      <w:bookmarkStart w:id="22" w:name="_Toc66215049"/>
      <w:r w:rsidRPr="002E6534">
        <w:t>The Director</w:t>
      </w:r>
      <w:bookmarkEnd w:id="22"/>
    </w:p>
    <w:p w14:paraId="2788818A" w14:textId="77777777" w:rsidR="00C5616D" w:rsidRDefault="00C5616D" w:rsidP="00240BC5">
      <w:pPr>
        <w:pStyle w:val="Heading1"/>
      </w:pPr>
      <w:bookmarkStart w:id="23" w:name="_Toc66215050"/>
      <w:r w:rsidRPr="002E6534">
        <w:t>Mercy Gold</w:t>
      </w:r>
      <w:r w:rsidR="002E6534" w:rsidRPr="002E6534">
        <w:t xml:space="preserve"> Limited is owned by sole Director Mercy</w:t>
      </w:r>
      <w:r w:rsidR="00240BC5">
        <w:t xml:space="preserve"> </w:t>
      </w:r>
      <w:r w:rsidRPr="002E6534">
        <w:t>Shittu</w:t>
      </w:r>
      <w:bookmarkEnd w:id="23"/>
      <w:r w:rsidRPr="002E6534">
        <w:t xml:space="preserve">  </w:t>
      </w:r>
    </w:p>
    <w:p w14:paraId="2788818B" w14:textId="77777777" w:rsidR="00240BC5" w:rsidRPr="00240BC5" w:rsidRDefault="00240BC5" w:rsidP="00240BC5">
      <w:pPr>
        <w:rPr>
          <w:lang w:eastAsia="en-US"/>
        </w:rPr>
      </w:pPr>
    </w:p>
    <w:p w14:paraId="2788818C" w14:textId="2237F106" w:rsidR="00240BC5" w:rsidRDefault="00C5616D" w:rsidP="00240BC5">
      <w:pPr>
        <w:spacing w:line="360" w:lineRule="auto"/>
        <w:jc w:val="both"/>
        <w:rPr>
          <w:rFonts w:ascii="Arial" w:eastAsia="Calibri" w:hAnsi="Arial" w:cs="Arial"/>
        </w:rPr>
      </w:pPr>
      <w:r>
        <w:rPr>
          <w:rFonts w:ascii="Arial" w:eastAsia="Calibri" w:hAnsi="Arial" w:cs="Arial"/>
        </w:rPr>
        <w:t>Mercy Shittu is the D</w:t>
      </w:r>
      <w:r w:rsidRPr="00076AFC">
        <w:rPr>
          <w:rFonts w:ascii="Arial" w:eastAsia="Calibri" w:hAnsi="Arial" w:cs="Arial"/>
        </w:rPr>
        <w:t>irector and Safeguarding Lead</w:t>
      </w:r>
      <w:r>
        <w:rPr>
          <w:rFonts w:ascii="Arial" w:eastAsia="Calibri" w:hAnsi="Arial" w:cs="Arial"/>
        </w:rPr>
        <w:t xml:space="preserve">, with </w:t>
      </w:r>
      <w:r w:rsidRPr="00076AFC">
        <w:rPr>
          <w:rFonts w:ascii="Arial" w:eastAsia="Calibri" w:hAnsi="Arial" w:cs="Arial"/>
        </w:rPr>
        <w:t>more than 12 years post qualification experience</w:t>
      </w:r>
      <w:r>
        <w:rPr>
          <w:rFonts w:ascii="Arial" w:eastAsia="Calibri" w:hAnsi="Arial" w:cs="Arial"/>
        </w:rPr>
        <w:t xml:space="preserve"> working with in children and families</w:t>
      </w:r>
      <w:r w:rsidRPr="00076AFC">
        <w:rPr>
          <w:rFonts w:ascii="Arial" w:eastAsia="Calibri" w:hAnsi="Arial" w:cs="Arial"/>
        </w:rPr>
        <w:t xml:space="preserve">. </w:t>
      </w:r>
      <w:r>
        <w:rPr>
          <w:rFonts w:ascii="Arial" w:eastAsia="Calibri" w:hAnsi="Arial" w:cs="Arial"/>
        </w:rPr>
        <w:t xml:space="preserve">Mercy has </w:t>
      </w:r>
      <w:r w:rsidRPr="00076AFC">
        <w:rPr>
          <w:rFonts w:ascii="Arial" w:eastAsia="Calibri" w:hAnsi="Arial" w:cs="Arial"/>
        </w:rPr>
        <w:t>work</w:t>
      </w:r>
      <w:r>
        <w:rPr>
          <w:rFonts w:ascii="Arial" w:eastAsia="Calibri" w:hAnsi="Arial" w:cs="Arial"/>
        </w:rPr>
        <w:t>ed in various Social Care teams</w:t>
      </w:r>
      <w:r w:rsidRPr="00076AFC">
        <w:rPr>
          <w:rFonts w:ascii="Arial" w:eastAsia="Calibri" w:hAnsi="Arial" w:cs="Arial"/>
        </w:rPr>
        <w:t xml:space="preserve"> including </w:t>
      </w:r>
      <w:r>
        <w:rPr>
          <w:rFonts w:ascii="Arial" w:eastAsia="Calibri" w:hAnsi="Arial" w:cs="Arial"/>
        </w:rPr>
        <w:t>C</w:t>
      </w:r>
      <w:r w:rsidRPr="00076AFC">
        <w:rPr>
          <w:rFonts w:ascii="Arial" w:eastAsia="Calibri" w:hAnsi="Arial" w:cs="Arial"/>
        </w:rPr>
        <w:t xml:space="preserve">hild </w:t>
      </w:r>
      <w:r>
        <w:rPr>
          <w:rFonts w:ascii="Arial" w:eastAsia="Calibri" w:hAnsi="Arial" w:cs="Arial"/>
        </w:rPr>
        <w:t>in Need, Child Protection</w:t>
      </w:r>
      <w:r w:rsidRPr="00076AFC">
        <w:rPr>
          <w:rFonts w:ascii="Arial" w:eastAsia="Calibri" w:hAnsi="Arial" w:cs="Arial"/>
        </w:rPr>
        <w:t>, ch</w:t>
      </w:r>
      <w:r>
        <w:rPr>
          <w:rFonts w:ascii="Arial" w:eastAsia="Calibri" w:hAnsi="Arial" w:cs="Arial"/>
        </w:rPr>
        <w:t>ildren with disabilities, c</w:t>
      </w:r>
      <w:r w:rsidRPr="00076AFC">
        <w:rPr>
          <w:rFonts w:ascii="Arial" w:eastAsia="Calibri" w:hAnsi="Arial" w:cs="Arial"/>
        </w:rPr>
        <w:t>hildren</w:t>
      </w:r>
      <w:r>
        <w:rPr>
          <w:rFonts w:ascii="Arial" w:eastAsia="Calibri" w:hAnsi="Arial" w:cs="Arial"/>
        </w:rPr>
        <w:t xml:space="preserve"> looked a</w:t>
      </w:r>
      <w:r w:rsidRPr="00076AFC">
        <w:rPr>
          <w:rFonts w:ascii="Arial" w:eastAsia="Calibri" w:hAnsi="Arial" w:cs="Arial"/>
        </w:rPr>
        <w:t>fter</w:t>
      </w:r>
      <w:r>
        <w:rPr>
          <w:rFonts w:ascii="Arial" w:eastAsia="Calibri" w:hAnsi="Arial" w:cs="Arial"/>
        </w:rPr>
        <w:t>, t</w:t>
      </w:r>
      <w:r w:rsidRPr="00076AFC">
        <w:rPr>
          <w:rFonts w:ascii="Arial" w:eastAsia="Calibri" w:hAnsi="Arial" w:cs="Arial"/>
        </w:rPr>
        <w:t>ransition</w:t>
      </w:r>
      <w:r>
        <w:rPr>
          <w:rFonts w:ascii="Arial" w:eastAsia="Calibri" w:hAnsi="Arial" w:cs="Arial"/>
        </w:rPr>
        <w:t xml:space="preserve"> team and unaccompanied</w:t>
      </w:r>
      <w:r>
        <w:rPr>
          <w:rFonts w:ascii="Arial" w:hAnsi="Arial" w:cs="Arial"/>
        </w:rPr>
        <w:t xml:space="preserve"> asylum seeker c</w:t>
      </w:r>
      <w:r w:rsidRPr="009F04B5">
        <w:rPr>
          <w:rFonts w:ascii="Arial" w:hAnsi="Arial" w:cs="Arial"/>
        </w:rPr>
        <w:t>hildren (UASC)</w:t>
      </w:r>
      <w:r>
        <w:rPr>
          <w:rFonts w:ascii="Arial" w:hAnsi="Arial" w:cs="Arial"/>
        </w:rPr>
        <w:t xml:space="preserve"> and</w:t>
      </w:r>
      <w:r w:rsidR="00C31D20">
        <w:rPr>
          <w:rFonts w:ascii="Arial" w:hAnsi="Arial" w:cs="Arial"/>
        </w:rPr>
        <w:t xml:space="preserve"> court </w:t>
      </w:r>
      <w:r w:rsidR="000E4A48">
        <w:rPr>
          <w:rFonts w:ascii="Arial" w:hAnsi="Arial" w:cs="Arial"/>
        </w:rPr>
        <w:t xml:space="preserve">proceedings. </w:t>
      </w:r>
      <w:proofErr w:type="gramStart"/>
      <w:r w:rsidR="000E4A48">
        <w:rPr>
          <w:rFonts w:ascii="Arial" w:hAnsi="Arial" w:cs="Arial"/>
        </w:rPr>
        <w:t xml:space="preserve">She </w:t>
      </w:r>
      <w:r>
        <w:rPr>
          <w:rFonts w:ascii="Arial" w:hAnsi="Arial" w:cs="Arial"/>
        </w:rPr>
        <w:t xml:space="preserve"> has</w:t>
      </w:r>
      <w:proofErr w:type="gramEnd"/>
      <w:r>
        <w:rPr>
          <w:rFonts w:ascii="Arial" w:hAnsi="Arial" w:cs="Arial"/>
        </w:rPr>
        <w:t xml:space="preserve"> a real passion for empowering young people to become the best versions of themselves. Mercy has carried out roles in the capacity </w:t>
      </w:r>
      <w:r w:rsidRPr="00076AFC">
        <w:rPr>
          <w:rFonts w:ascii="Arial" w:eastAsia="Calibri" w:hAnsi="Arial" w:cs="Arial"/>
        </w:rPr>
        <w:t>Senior</w:t>
      </w:r>
      <w:r>
        <w:rPr>
          <w:rFonts w:ascii="Arial" w:eastAsia="Calibri" w:hAnsi="Arial" w:cs="Arial"/>
        </w:rPr>
        <w:t xml:space="preserve">/ Advanced </w:t>
      </w:r>
      <w:r w:rsidRPr="00076AFC">
        <w:rPr>
          <w:rFonts w:ascii="Arial" w:eastAsia="Calibri" w:hAnsi="Arial" w:cs="Arial"/>
        </w:rPr>
        <w:t xml:space="preserve">Practitioner, DTM and Consultant Social </w:t>
      </w:r>
      <w:r w:rsidRPr="00076AFC">
        <w:rPr>
          <w:rFonts w:ascii="Arial" w:eastAsia="Calibri" w:hAnsi="Arial" w:cs="Arial"/>
        </w:rPr>
        <w:lastRenderedPageBreak/>
        <w:t>Worker</w:t>
      </w:r>
      <w:r>
        <w:rPr>
          <w:rFonts w:ascii="Arial" w:eastAsia="Calibri" w:hAnsi="Arial" w:cs="Arial"/>
        </w:rPr>
        <w:t xml:space="preserve"> within the </w:t>
      </w:r>
      <w:r w:rsidRPr="00076AFC">
        <w:rPr>
          <w:rFonts w:ascii="Arial" w:eastAsia="Calibri" w:hAnsi="Arial" w:cs="Arial"/>
        </w:rPr>
        <w:t>framework</w:t>
      </w:r>
      <w:r>
        <w:rPr>
          <w:rFonts w:ascii="Arial" w:eastAsia="Calibri" w:hAnsi="Arial" w:cs="Arial"/>
        </w:rPr>
        <w:t>s</w:t>
      </w:r>
      <w:r w:rsidRPr="00076AFC">
        <w:rPr>
          <w:rFonts w:ascii="Arial" w:eastAsia="Calibri" w:hAnsi="Arial" w:cs="Arial"/>
        </w:rPr>
        <w:t xml:space="preserve"> of the 1989 Children Act, Adoption and Children Act 2002, Children Act 2004</w:t>
      </w:r>
      <w:r>
        <w:rPr>
          <w:rFonts w:ascii="Arial" w:eastAsia="Calibri" w:hAnsi="Arial" w:cs="Arial"/>
        </w:rPr>
        <w:t xml:space="preserve"> and</w:t>
      </w:r>
      <w:r w:rsidRPr="00076AFC">
        <w:rPr>
          <w:rFonts w:ascii="Arial" w:eastAsia="Calibri" w:hAnsi="Arial" w:cs="Arial"/>
        </w:rPr>
        <w:t xml:space="preserve"> </w:t>
      </w:r>
      <w:proofErr w:type="gramStart"/>
      <w:r w:rsidRPr="00076AFC">
        <w:rPr>
          <w:rFonts w:ascii="Arial" w:eastAsia="Calibri" w:hAnsi="Arial" w:cs="Arial"/>
        </w:rPr>
        <w:t>Working</w:t>
      </w:r>
      <w:proofErr w:type="gramEnd"/>
      <w:r w:rsidRPr="00076AFC">
        <w:rPr>
          <w:rFonts w:ascii="Arial" w:eastAsia="Calibri" w:hAnsi="Arial" w:cs="Arial"/>
        </w:rPr>
        <w:t xml:space="preserve"> together to safeguard children. </w:t>
      </w:r>
    </w:p>
    <w:p w14:paraId="2788818D" w14:textId="77777777" w:rsidR="00C5616D" w:rsidRPr="00240BC5" w:rsidRDefault="00C5616D" w:rsidP="00240BC5">
      <w:pPr>
        <w:pStyle w:val="Heading1"/>
        <w:rPr>
          <w:rFonts w:ascii="Arial" w:eastAsia="Calibri" w:hAnsi="Arial" w:cs="Arial"/>
          <w:u w:val="single"/>
        </w:rPr>
      </w:pPr>
      <w:bookmarkStart w:id="24" w:name="_Toc66215051"/>
      <w:r w:rsidRPr="00240BC5">
        <w:rPr>
          <w:u w:val="single"/>
        </w:rPr>
        <w:t>Education:</w:t>
      </w:r>
      <w:bookmarkEnd w:id="24"/>
    </w:p>
    <w:p w14:paraId="2788818E" w14:textId="77777777" w:rsidR="00240BC5" w:rsidRPr="00240BC5" w:rsidRDefault="00240BC5" w:rsidP="00240BC5"/>
    <w:p w14:paraId="2788818F" w14:textId="77777777" w:rsidR="002E6534" w:rsidRPr="00BC79E0" w:rsidRDefault="002E6534" w:rsidP="002E6534">
      <w:pPr>
        <w:pStyle w:val="ListParagraph"/>
        <w:widowControl w:val="0"/>
        <w:numPr>
          <w:ilvl w:val="0"/>
          <w:numId w:val="34"/>
        </w:numPr>
        <w:overflowPunct w:val="0"/>
        <w:autoSpaceDE w:val="0"/>
        <w:autoSpaceDN w:val="0"/>
        <w:adjustRightInd w:val="0"/>
        <w:spacing w:line="360" w:lineRule="auto"/>
        <w:contextualSpacing/>
        <w:jc w:val="both"/>
        <w:textAlignment w:val="baseline"/>
        <w:rPr>
          <w:rFonts w:ascii="Arial" w:hAnsi="Arial" w:cs="Arial"/>
          <w:color w:val="000000"/>
        </w:rPr>
      </w:pPr>
      <w:r>
        <w:rPr>
          <w:rFonts w:ascii="Arial" w:hAnsi="Arial" w:cs="Arial"/>
          <w:color w:val="000000"/>
        </w:rPr>
        <w:t>PAMS Trained Assessor (November 2020)</w:t>
      </w:r>
    </w:p>
    <w:p w14:paraId="27888190" w14:textId="77777777" w:rsidR="007E69F6" w:rsidRPr="00BC79E0" w:rsidRDefault="007E69F6" w:rsidP="007E69F6">
      <w:pPr>
        <w:pStyle w:val="ListParagraph"/>
        <w:widowControl w:val="0"/>
        <w:numPr>
          <w:ilvl w:val="0"/>
          <w:numId w:val="34"/>
        </w:numPr>
        <w:overflowPunct w:val="0"/>
        <w:autoSpaceDE w:val="0"/>
        <w:autoSpaceDN w:val="0"/>
        <w:adjustRightInd w:val="0"/>
        <w:spacing w:line="360" w:lineRule="auto"/>
        <w:contextualSpacing/>
        <w:jc w:val="both"/>
        <w:textAlignment w:val="baseline"/>
        <w:rPr>
          <w:rFonts w:ascii="Arial" w:hAnsi="Arial" w:cs="Arial"/>
          <w:color w:val="000000"/>
        </w:rPr>
      </w:pPr>
      <w:r w:rsidRPr="00BC79E0">
        <w:rPr>
          <w:rFonts w:ascii="Arial" w:hAnsi="Arial" w:cs="Arial"/>
          <w:color w:val="000000"/>
        </w:rPr>
        <w:t>M</w:t>
      </w:r>
      <w:r>
        <w:rPr>
          <w:rFonts w:ascii="Arial" w:hAnsi="Arial" w:cs="Arial"/>
          <w:color w:val="000000"/>
        </w:rPr>
        <w:t>aster of Arts (M</w:t>
      </w:r>
      <w:r w:rsidRPr="00BC79E0">
        <w:rPr>
          <w:rFonts w:ascii="Arial" w:hAnsi="Arial" w:cs="Arial"/>
          <w:color w:val="000000"/>
        </w:rPr>
        <w:t>A</w:t>
      </w:r>
      <w:r>
        <w:rPr>
          <w:rFonts w:ascii="Arial" w:hAnsi="Arial" w:cs="Arial"/>
          <w:color w:val="000000"/>
        </w:rPr>
        <w:t xml:space="preserve">)in </w:t>
      </w:r>
      <w:r w:rsidRPr="00BC79E0">
        <w:rPr>
          <w:rFonts w:ascii="Arial" w:hAnsi="Arial" w:cs="Arial"/>
          <w:color w:val="000000"/>
        </w:rPr>
        <w:t xml:space="preserve">Social </w:t>
      </w:r>
      <w:proofErr w:type="spellStart"/>
      <w:proofErr w:type="gramStart"/>
      <w:r>
        <w:rPr>
          <w:rFonts w:ascii="Arial" w:hAnsi="Arial" w:cs="Arial"/>
          <w:color w:val="000000"/>
        </w:rPr>
        <w:t>W</w:t>
      </w:r>
      <w:r w:rsidRPr="00BC79E0">
        <w:rPr>
          <w:rFonts w:ascii="Arial" w:hAnsi="Arial" w:cs="Arial"/>
          <w:color w:val="000000"/>
        </w:rPr>
        <w:t>ork</w:t>
      </w:r>
      <w:r>
        <w:rPr>
          <w:rFonts w:ascii="Arial" w:hAnsi="Arial" w:cs="Arial"/>
          <w:color w:val="000000"/>
        </w:rPr>
        <w:t>,</w:t>
      </w:r>
      <w:r w:rsidRPr="00BC79E0">
        <w:rPr>
          <w:rFonts w:ascii="Arial" w:hAnsi="Arial" w:cs="Arial"/>
          <w:color w:val="000000"/>
        </w:rPr>
        <w:t>Tavistock</w:t>
      </w:r>
      <w:proofErr w:type="spellEnd"/>
      <w:proofErr w:type="gramEnd"/>
      <w:r w:rsidR="00031F11">
        <w:rPr>
          <w:rFonts w:ascii="Arial" w:hAnsi="Arial" w:cs="Arial"/>
          <w:color w:val="000000"/>
        </w:rPr>
        <w:t xml:space="preserve"> </w:t>
      </w:r>
      <w:r w:rsidRPr="00BC79E0">
        <w:rPr>
          <w:rFonts w:ascii="Arial" w:hAnsi="Arial" w:cs="Arial"/>
          <w:color w:val="000000"/>
        </w:rPr>
        <w:t xml:space="preserve">&amp; Portman </w:t>
      </w:r>
    </w:p>
    <w:p w14:paraId="27888191" w14:textId="77777777" w:rsidR="007E69F6" w:rsidRPr="00BC79E0" w:rsidRDefault="007E69F6" w:rsidP="007E69F6">
      <w:pPr>
        <w:pStyle w:val="ListParagraph"/>
        <w:widowControl w:val="0"/>
        <w:overflowPunct w:val="0"/>
        <w:autoSpaceDE w:val="0"/>
        <w:autoSpaceDN w:val="0"/>
        <w:adjustRightInd w:val="0"/>
        <w:spacing w:line="360" w:lineRule="auto"/>
        <w:jc w:val="both"/>
        <w:textAlignment w:val="baseline"/>
        <w:rPr>
          <w:rFonts w:ascii="Arial" w:hAnsi="Arial" w:cs="Arial"/>
          <w:color w:val="000000"/>
        </w:rPr>
      </w:pPr>
      <w:r w:rsidRPr="00BC79E0">
        <w:rPr>
          <w:rFonts w:ascii="Arial" w:hAnsi="Arial" w:cs="Arial"/>
          <w:color w:val="000000"/>
        </w:rPr>
        <w:t>Social Work and Emotional Well</w:t>
      </w:r>
      <w:r>
        <w:rPr>
          <w:rFonts w:ascii="Arial" w:hAnsi="Arial" w:cs="Arial"/>
          <w:color w:val="000000"/>
        </w:rPr>
        <w:t>-</w:t>
      </w:r>
      <w:r w:rsidRPr="00BC79E0">
        <w:rPr>
          <w:rFonts w:ascii="Arial" w:hAnsi="Arial" w:cs="Arial"/>
          <w:color w:val="000000"/>
        </w:rPr>
        <w:t xml:space="preserve">being (2015 – 2017) </w:t>
      </w:r>
    </w:p>
    <w:p w14:paraId="27888192" w14:textId="77777777" w:rsidR="007E69F6" w:rsidRPr="00BC79E0" w:rsidRDefault="007E69F6" w:rsidP="007E69F6">
      <w:pPr>
        <w:pStyle w:val="ListParagraph"/>
        <w:widowControl w:val="0"/>
        <w:numPr>
          <w:ilvl w:val="0"/>
          <w:numId w:val="34"/>
        </w:numPr>
        <w:overflowPunct w:val="0"/>
        <w:autoSpaceDE w:val="0"/>
        <w:autoSpaceDN w:val="0"/>
        <w:adjustRightInd w:val="0"/>
        <w:spacing w:line="360" w:lineRule="auto"/>
        <w:contextualSpacing/>
        <w:jc w:val="both"/>
        <w:textAlignment w:val="baseline"/>
        <w:rPr>
          <w:rFonts w:ascii="Arial" w:hAnsi="Arial" w:cs="Arial"/>
          <w:color w:val="000000"/>
        </w:rPr>
      </w:pPr>
      <w:r w:rsidRPr="00BC79E0">
        <w:rPr>
          <w:rFonts w:ascii="Arial" w:hAnsi="Arial" w:cs="Arial"/>
          <w:color w:val="000000"/>
        </w:rPr>
        <w:t xml:space="preserve">Post </w:t>
      </w:r>
      <w:r>
        <w:rPr>
          <w:rFonts w:ascii="Arial" w:hAnsi="Arial" w:cs="Arial"/>
          <w:color w:val="000000"/>
        </w:rPr>
        <w:t>Q</w:t>
      </w:r>
      <w:r w:rsidRPr="00BC79E0">
        <w:rPr>
          <w:rFonts w:ascii="Arial" w:hAnsi="Arial" w:cs="Arial"/>
          <w:color w:val="000000"/>
        </w:rPr>
        <w:t>ualifying</w:t>
      </w:r>
      <w:r>
        <w:rPr>
          <w:rFonts w:ascii="Arial" w:hAnsi="Arial" w:cs="Arial"/>
          <w:color w:val="000000"/>
        </w:rPr>
        <w:t xml:space="preserve"> Award in </w:t>
      </w:r>
      <w:r w:rsidRPr="00BC79E0">
        <w:rPr>
          <w:rFonts w:ascii="Arial" w:hAnsi="Arial" w:cs="Arial"/>
          <w:color w:val="000000"/>
        </w:rPr>
        <w:t>Child Care, Anglia Ruskin University (April 2012)</w:t>
      </w:r>
    </w:p>
    <w:p w14:paraId="27888193" w14:textId="77777777" w:rsidR="002E6534" w:rsidRPr="007E69F6" w:rsidRDefault="007E69F6" w:rsidP="007E69F6">
      <w:pPr>
        <w:pStyle w:val="ListParagraph"/>
        <w:widowControl w:val="0"/>
        <w:numPr>
          <w:ilvl w:val="0"/>
          <w:numId w:val="34"/>
        </w:numPr>
        <w:overflowPunct w:val="0"/>
        <w:autoSpaceDE w:val="0"/>
        <w:autoSpaceDN w:val="0"/>
        <w:adjustRightInd w:val="0"/>
        <w:spacing w:line="360" w:lineRule="auto"/>
        <w:contextualSpacing/>
        <w:jc w:val="both"/>
        <w:textAlignment w:val="baseline"/>
        <w:rPr>
          <w:rFonts w:ascii="Arial" w:hAnsi="Arial" w:cs="Arial"/>
          <w:color w:val="000000"/>
        </w:rPr>
      </w:pPr>
      <w:r w:rsidRPr="00BC79E0">
        <w:rPr>
          <w:rFonts w:ascii="Arial" w:hAnsi="Arial" w:cs="Arial"/>
          <w:color w:val="000000"/>
        </w:rPr>
        <w:t xml:space="preserve">Postgraduate </w:t>
      </w:r>
      <w:r>
        <w:rPr>
          <w:rFonts w:ascii="Arial" w:hAnsi="Arial" w:cs="Arial"/>
          <w:color w:val="000000"/>
        </w:rPr>
        <w:t>C</w:t>
      </w:r>
      <w:r w:rsidRPr="00BC79E0">
        <w:rPr>
          <w:rFonts w:ascii="Arial" w:hAnsi="Arial" w:cs="Arial"/>
          <w:color w:val="000000"/>
        </w:rPr>
        <w:t>ertificate in Health and Social Care Management, Open University (2010)</w:t>
      </w:r>
    </w:p>
    <w:p w14:paraId="27888194" w14:textId="77777777" w:rsidR="00C5616D" w:rsidRDefault="00C5616D" w:rsidP="00C5616D">
      <w:pPr>
        <w:pStyle w:val="ListParagraph"/>
        <w:widowControl w:val="0"/>
        <w:numPr>
          <w:ilvl w:val="0"/>
          <w:numId w:val="34"/>
        </w:numPr>
        <w:overflowPunct w:val="0"/>
        <w:autoSpaceDE w:val="0"/>
        <w:autoSpaceDN w:val="0"/>
        <w:adjustRightInd w:val="0"/>
        <w:spacing w:line="360" w:lineRule="auto"/>
        <w:contextualSpacing/>
        <w:jc w:val="both"/>
        <w:textAlignment w:val="baseline"/>
        <w:rPr>
          <w:rFonts w:ascii="Arial" w:hAnsi="Arial" w:cs="Arial"/>
          <w:color w:val="000000"/>
        </w:rPr>
      </w:pPr>
      <w:r w:rsidRPr="00BC79E0">
        <w:rPr>
          <w:rFonts w:ascii="Arial" w:hAnsi="Arial" w:cs="Arial"/>
          <w:color w:val="000000"/>
        </w:rPr>
        <w:t>Bachelor of Art Degree (BA) in Social Work, London Southbank University (2007</w:t>
      </w:r>
      <w:r>
        <w:rPr>
          <w:rFonts w:ascii="Arial" w:hAnsi="Arial" w:cs="Arial"/>
          <w:color w:val="000000"/>
        </w:rPr>
        <w:t>)</w:t>
      </w:r>
    </w:p>
    <w:p w14:paraId="27888195" w14:textId="77777777" w:rsidR="00031F11" w:rsidRDefault="00031F11" w:rsidP="00C5616D">
      <w:pPr>
        <w:shd w:val="clear" w:color="auto" w:fill="FFFFFF"/>
        <w:spacing w:after="121" w:line="360" w:lineRule="auto"/>
        <w:jc w:val="both"/>
        <w:textAlignment w:val="baseline"/>
        <w:outlineLvl w:val="1"/>
        <w:rPr>
          <w:rFonts w:ascii="Arial" w:hAnsi="Arial" w:cs="Arial"/>
        </w:rPr>
      </w:pPr>
    </w:p>
    <w:p w14:paraId="27888196" w14:textId="77777777" w:rsidR="00240BC5" w:rsidRDefault="00C5616D" w:rsidP="00240BC5">
      <w:pPr>
        <w:shd w:val="clear" w:color="auto" w:fill="FFFFFF"/>
        <w:spacing w:after="121" w:line="360" w:lineRule="auto"/>
        <w:jc w:val="both"/>
        <w:textAlignment w:val="baseline"/>
        <w:outlineLvl w:val="1"/>
        <w:rPr>
          <w:rFonts w:ascii="Arial" w:hAnsi="Arial" w:cs="Arial"/>
        </w:rPr>
      </w:pPr>
      <w:bookmarkStart w:id="25" w:name="_Toc66214081"/>
      <w:bookmarkStart w:id="26" w:name="_Toc66215052"/>
      <w:r w:rsidRPr="00076AFC">
        <w:rPr>
          <w:rFonts w:ascii="Arial" w:hAnsi="Arial" w:cs="Arial"/>
        </w:rPr>
        <w:t xml:space="preserve">Mercy </w:t>
      </w:r>
      <w:r>
        <w:rPr>
          <w:rFonts w:ascii="Arial" w:hAnsi="Arial" w:cs="Arial"/>
        </w:rPr>
        <w:t xml:space="preserve">will bring her experience, knowledge and skills </w:t>
      </w:r>
      <w:r w:rsidRPr="00076AFC">
        <w:rPr>
          <w:rFonts w:ascii="Arial" w:hAnsi="Arial" w:cs="Arial"/>
        </w:rPr>
        <w:t xml:space="preserve">gained over the years </w:t>
      </w:r>
      <w:r>
        <w:rPr>
          <w:rFonts w:ascii="Arial" w:hAnsi="Arial" w:cs="Arial"/>
        </w:rPr>
        <w:t xml:space="preserve">to Mercy </w:t>
      </w:r>
      <w:r w:rsidRPr="00076AFC">
        <w:rPr>
          <w:rFonts w:ascii="Arial" w:hAnsi="Arial" w:cs="Arial"/>
        </w:rPr>
        <w:t>Gold Semi</w:t>
      </w:r>
      <w:r>
        <w:rPr>
          <w:rFonts w:ascii="Arial" w:hAnsi="Arial" w:cs="Arial"/>
        </w:rPr>
        <w:t xml:space="preserve"> Independent</w:t>
      </w:r>
      <w:r w:rsidRPr="00076AFC">
        <w:rPr>
          <w:rFonts w:ascii="Arial" w:hAnsi="Arial" w:cs="Arial"/>
        </w:rPr>
        <w:t xml:space="preserve"> Living</w:t>
      </w:r>
      <w:r w:rsidR="00031F11">
        <w:rPr>
          <w:rFonts w:ascii="Arial" w:hAnsi="Arial" w:cs="Arial"/>
        </w:rPr>
        <w:t xml:space="preserve"> </w:t>
      </w:r>
      <w:r w:rsidRPr="00076AFC">
        <w:rPr>
          <w:rFonts w:ascii="Arial" w:hAnsi="Arial" w:cs="Arial"/>
        </w:rPr>
        <w:t xml:space="preserve">to </w:t>
      </w:r>
      <w:r>
        <w:rPr>
          <w:rFonts w:ascii="Arial" w:hAnsi="Arial" w:cs="Arial"/>
        </w:rPr>
        <w:t xml:space="preserve">improve young people’s </w:t>
      </w:r>
      <w:r w:rsidRPr="00076AFC">
        <w:rPr>
          <w:rFonts w:ascii="Arial" w:hAnsi="Arial" w:cs="Arial"/>
        </w:rPr>
        <w:t>potential</w:t>
      </w:r>
      <w:r>
        <w:rPr>
          <w:rFonts w:ascii="Arial" w:hAnsi="Arial" w:cs="Arial"/>
        </w:rPr>
        <w:t xml:space="preserve"> and outcomes.</w:t>
      </w:r>
      <w:bookmarkEnd w:id="25"/>
      <w:bookmarkEnd w:id="26"/>
      <w:r>
        <w:rPr>
          <w:rFonts w:ascii="Arial" w:hAnsi="Arial" w:cs="Arial"/>
        </w:rPr>
        <w:t xml:space="preserve"> </w:t>
      </w:r>
    </w:p>
    <w:p w14:paraId="27888197" w14:textId="77777777" w:rsidR="007E69F6" w:rsidRPr="00240BC5" w:rsidRDefault="007E69F6" w:rsidP="00240BC5">
      <w:pPr>
        <w:pStyle w:val="Heading1"/>
        <w:rPr>
          <w:rFonts w:ascii="Arial" w:eastAsia="Times New Roman" w:hAnsi="Arial" w:cs="Arial"/>
          <w:u w:val="single"/>
        </w:rPr>
      </w:pPr>
      <w:bookmarkStart w:id="27" w:name="_Toc66215053"/>
      <w:r w:rsidRPr="00240BC5">
        <w:rPr>
          <w:rFonts w:eastAsia="Calibri"/>
          <w:u w:val="single"/>
        </w:rPr>
        <w:t>The Staff</w:t>
      </w:r>
      <w:bookmarkEnd w:id="27"/>
    </w:p>
    <w:p w14:paraId="27888198" w14:textId="77777777" w:rsidR="00A95260" w:rsidRPr="00A95260" w:rsidRDefault="00A95260" w:rsidP="00A95260">
      <w:pPr>
        <w:rPr>
          <w:rFonts w:eastAsia="Calibri"/>
          <w:lang w:eastAsia="en-US"/>
        </w:rPr>
      </w:pPr>
    </w:p>
    <w:p w14:paraId="27888199" w14:textId="77777777" w:rsidR="00C5616D" w:rsidRPr="00076AFC" w:rsidRDefault="00C5616D" w:rsidP="00C5616D">
      <w:pPr>
        <w:spacing w:line="360" w:lineRule="auto"/>
        <w:jc w:val="both"/>
        <w:rPr>
          <w:rFonts w:ascii="Arial" w:eastAsia="Calibri" w:hAnsi="Arial" w:cs="Arial"/>
        </w:rPr>
      </w:pPr>
      <w:r w:rsidRPr="00076AFC">
        <w:rPr>
          <w:rFonts w:ascii="Arial" w:eastAsia="Calibri" w:hAnsi="Arial" w:cs="Arial"/>
        </w:rPr>
        <w:t xml:space="preserve">Our staff </w:t>
      </w:r>
      <w:r>
        <w:rPr>
          <w:rFonts w:ascii="Arial" w:eastAsia="Calibri" w:hAnsi="Arial" w:cs="Arial"/>
        </w:rPr>
        <w:t xml:space="preserve">team consists of </w:t>
      </w:r>
      <w:r w:rsidRPr="00076AFC">
        <w:rPr>
          <w:rFonts w:ascii="Arial" w:eastAsia="Calibri" w:hAnsi="Arial" w:cs="Arial"/>
        </w:rPr>
        <w:t xml:space="preserve">student Social Workers and key workers with NVQ level 3 in </w:t>
      </w:r>
      <w:r>
        <w:rPr>
          <w:rFonts w:ascii="Arial" w:eastAsia="Calibri" w:hAnsi="Arial" w:cs="Arial"/>
        </w:rPr>
        <w:t>H</w:t>
      </w:r>
      <w:r w:rsidRPr="00076AFC">
        <w:rPr>
          <w:rFonts w:ascii="Arial" w:eastAsia="Calibri" w:hAnsi="Arial" w:cs="Arial"/>
        </w:rPr>
        <w:t xml:space="preserve">ealth and </w:t>
      </w:r>
      <w:r>
        <w:rPr>
          <w:rFonts w:ascii="Arial" w:eastAsia="Calibri" w:hAnsi="Arial" w:cs="Arial"/>
        </w:rPr>
        <w:t>S</w:t>
      </w:r>
      <w:r w:rsidRPr="00076AFC">
        <w:rPr>
          <w:rFonts w:ascii="Arial" w:eastAsia="Calibri" w:hAnsi="Arial" w:cs="Arial"/>
        </w:rPr>
        <w:t xml:space="preserve">ocial </w:t>
      </w:r>
      <w:r>
        <w:rPr>
          <w:rFonts w:ascii="Arial" w:eastAsia="Calibri" w:hAnsi="Arial" w:cs="Arial"/>
        </w:rPr>
        <w:t>C</w:t>
      </w:r>
      <w:r w:rsidRPr="00076AFC">
        <w:rPr>
          <w:rFonts w:ascii="Arial" w:eastAsia="Calibri" w:hAnsi="Arial" w:cs="Arial"/>
        </w:rPr>
        <w:t>are.</w:t>
      </w:r>
    </w:p>
    <w:p w14:paraId="2788819A" w14:textId="77777777" w:rsidR="00C5616D" w:rsidRPr="00076AFC" w:rsidRDefault="00C5616D" w:rsidP="00C5616D">
      <w:pPr>
        <w:spacing w:line="360" w:lineRule="auto"/>
        <w:jc w:val="both"/>
        <w:rPr>
          <w:rFonts w:ascii="Arial" w:hAnsi="Arial" w:cs="Arial"/>
        </w:rPr>
      </w:pPr>
      <w:r w:rsidRPr="00076AFC">
        <w:rPr>
          <w:rFonts w:ascii="Arial" w:eastAsia="Calibri" w:hAnsi="Arial" w:cs="Arial"/>
        </w:rPr>
        <w:t xml:space="preserve">All staff are subject to six months probationary period and our performance appraisal system. Staff receive monthly supervision sessions where </w:t>
      </w:r>
      <w:r w:rsidR="007E69F6">
        <w:rPr>
          <w:rFonts w:ascii="Arial" w:eastAsia="Calibri" w:hAnsi="Arial" w:cs="Arial"/>
        </w:rPr>
        <w:t xml:space="preserve">training and support </w:t>
      </w:r>
      <w:r w:rsidRPr="00076AFC">
        <w:rPr>
          <w:rFonts w:ascii="Arial" w:eastAsia="Calibri" w:hAnsi="Arial" w:cs="Arial"/>
        </w:rPr>
        <w:t xml:space="preserve">needs are identified and addressed to ensure they </w:t>
      </w:r>
      <w:proofErr w:type="gramStart"/>
      <w:r w:rsidRPr="00076AFC">
        <w:rPr>
          <w:rFonts w:ascii="Arial" w:eastAsia="Calibri" w:hAnsi="Arial" w:cs="Arial"/>
        </w:rPr>
        <w:t>are able to</w:t>
      </w:r>
      <w:proofErr w:type="gramEnd"/>
      <w:r w:rsidRPr="00076AFC">
        <w:rPr>
          <w:rFonts w:ascii="Arial" w:eastAsia="Calibri" w:hAnsi="Arial" w:cs="Arial"/>
        </w:rPr>
        <w:t xml:space="preserve"> deliver support </w:t>
      </w:r>
      <w:r w:rsidRPr="00076AFC">
        <w:rPr>
          <w:rFonts w:ascii="Arial" w:hAnsi="Arial" w:cs="Arial"/>
        </w:rPr>
        <w:t xml:space="preserve">that </w:t>
      </w:r>
      <w:r>
        <w:rPr>
          <w:rFonts w:ascii="Arial" w:hAnsi="Arial" w:cs="Arial"/>
        </w:rPr>
        <w:t>is</w:t>
      </w:r>
      <w:r w:rsidRPr="00076AFC">
        <w:rPr>
          <w:rFonts w:ascii="Arial" w:hAnsi="Arial" w:cs="Arial"/>
        </w:rPr>
        <w:t xml:space="preserve"> outcome focussed.</w:t>
      </w:r>
    </w:p>
    <w:p w14:paraId="2788819B" w14:textId="77777777" w:rsidR="00C5616D" w:rsidRPr="00076AFC" w:rsidRDefault="00C5616D" w:rsidP="00C5616D">
      <w:pPr>
        <w:autoSpaceDE w:val="0"/>
        <w:autoSpaceDN w:val="0"/>
        <w:adjustRightInd w:val="0"/>
        <w:spacing w:line="360" w:lineRule="auto"/>
        <w:jc w:val="both"/>
        <w:rPr>
          <w:rFonts w:ascii="Arial" w:eastAsia="Calibri" w:hAnsi="Arial" w:cs="Arial"/>
          <w:b/>
          <w:bCs/>
          <w:lang w:eastAsia="en-US"/>
        </w:rPr>
      </w:pPr>
    </w:p>
    <w:p w14:paraId="2788819C" w14:textId="77777777" w:rsidR="00C5616D" w:rsidRPr="00076AFC" w:rsidRDefault="00C5616D" w:rsidP="00C5616D">
      <w:pPr>
        <w:autoSpaceDE w:val="0"/>
        <w:autoSpaceDN w:val="0"/>
        <w:adjustRightInd w:val="0"/>
        <w:spacing w:line="360" w:lineRule="auto"/>
        <w:jc w:val="both"/>
        <w:rPr>
          <w:rStyle w:val="normaltextrun"/>
          <w:rFonts w:ascii="Arial" w:hAnsi="Arial" w:cs="Arial"/>
        </w:rPr>
      </w:pPr>
      <w:r w:rsidRPr="00076AFC">
        <w:rPr>
          <w:rFonts w:ascii="Arial" w:eastAsia="Calibri" w:hAnsi="Arial" w:cs="Arial"/>
          <w:lang w:eastAsia="en-US"/>
        </w:rPr>
        <w:t xml:space="preserve">The multidisciplinary nature of the team in terms of age, gender, ethnicity, experience, skill, and qualification provides the opportunity to promote a positive view of difference to all young people placed in our charge. </w:t>
      </w:r>
      <w:r>
        <w:rPr>
          <w:rFonts w:ascii="Arial" w:eastAsia="Calibri" w:hAnsi="Arial" w:cs="Arial"/>
        </w:rPr>
        <w:t xml:space="preserve">We </w:t>
      </w:r>
      <w:r w:rsidRPr="00076AFC">
        <w:rPr>
          <w:rFonts w:ascii="Arial" w:eastAsia="Calibri" w:hAnsi="Arial" w:cs="Arial"/>
        </w:rPr>
        <w:t xml:space="preserve">recognise the need to have trained and experience staff </w:t>
      </w:r>
      <w:proofErr w:type="gramStart"/>
      <w:r w:rsidRPr="00076AFC">
        <w:rPr>
          <w:rFonts w:ascii="Arial" w:eastAsia="Calibri" w:hAnsi="Arial" w:cs="Arial"/>
        </w:rPr>
        <w:t>in order to</w:t>
      </w:r>
      <w:proofErr w:type="gramEnd"/>
      <w:r w:rsidRPr="00076AFC">
        <w:rPr>
          <w:rFonts w:ascii="Arial" w:eastAsia="Calibri" w:hAnsi="Arial" w:cs="Arial"/>
        </w:rPr>
        <w:t xml:space="preserve"> provide high quality service. We undertake enhanced DBS checks on all staff before their commencement of duties. Two </w:t>
      </w:r>
      <w:r w:rsidR="00743D37">
        <w:rPr>
          <w:rFonts w:ascii="Arial" w:eastAsia="Calibri" w:hAnsi="Arial" w:cs="Arial"/>
        </w:rPr>
        <w:t xml:space="preserve">written </w:t>
      </w:r>
      <w:r w:rsidRPr="00076AFC">
        <w:rPr>
          <w:rFonts w:ascii="Arial" w:eastAsia="Calibri" w:hAnsi="Arial" w:cs="Arial"/>
        </w:rPr>
        <w:t xml:space="preserve">references </w:t>
      </w:r>
      <w:r w:rsidR="00743D37">
        <w:rPr>
          <w:rFonts w:ascii="Arial" w:eastAsia="Calibri" w:hAnsi="Arial" w:cs="Arial"/>
        </w:rPr>
        <w:t xml:space="preserve">covering a </w:t>
      </w:r>
      <w:proofErr w:type="gramStart"/>
      <w:r w:rsidR="00743D37">
        <w:rPr>
          <w:rFonts w:ascii="Arial" w:eastAsia="Calibri" w:hAnsi="Arial" w:cs="Arial"/>
        </w:rPr>
        <w:t>5 year</w:t>
      </w:r>
      <w:proofErr w:type="gramEnd"/>
      <w:r w:rsidR="00743D37">
        <w:rPr>
          <w:rFonts w:ascii="Arial" w:eastAsia="Calibri" w:hAnsi="Arial" w:cs="Arial"/>
        </w:rPr>
        <w:t xml:space="preserve"> employment history </w:t>
      </w:r>
      <w:r w:rsidRPr="00076AFC">
        <w:rPr>
          <w:rFonts w:ascii="Arial" w:eastAsia="Calibri" w:hAnsi="Arial" w:cs="Arial"/>
        </w:rPr>
        <w:t xml:space="preserve">are obtained following a successful interview. Where there are gaps in employment history, explanations </w:t>
      </w:r>
      <w:r w:rsidRPr="00076AFC">
        <w:rPr>
          <w:rFonts w:ascii="Arial" w:eastAsia="Calibri" w:hAnsi="Arial" w:cs="Arial"/>
        </w:rPr>
        <w:lastRenderedPageBreak/>
        <w:t xml:space="preserve">are required, and a character reference obtained. </w:t>
      </w:r>
      <w:r w:rsidRPr="00076AFC">
        <w:rPr>
          <w:rStyle w:val="normaltextrun"/>
          <w:rFonts w:ascii="Arial" w:hAnsi="Arial" w:cs="Arial"/>
        </w:rPr>
        <w:t xml:space="preserve">In line with </w:t>
      </w:r>
      <w:r w:rsidR="00743D37">
        <w:rPr>
          <w:rStyle w:val="normaltextrun"/>
          <w:rFonts w:ascii="Arial" w:hAnsi="Arial" w:cs="Arial"/>
        </w:rPr>
        <w:t xml:space="preserve">Safer Recruitment, we will obtain proof of right to work in the UK, proof of ID and proof of address. </w:t>
      </w:r>
    </w:p>
    <w:p w14:paraId="2788819D" w14:textId="77777777" w:rsidR="00C5616D" w:rsidRPr="00076AFC" w:rsidRDefault="00C5616D" w:rsidP="00C5616D">
      <w:pPr>
        <w:autoSpaceDE w:val="0"/>
        <w:autoSpaceDN w:val="0"/>
        <w:adjustRightInd w:val="0"/>
        <w:spacing w:line="360" w:lineRule="auto"/>
        <w:jc w:val="both"/>
        <w:rPr>
          <w:rStyle w:val="normaltextrun"/>
          <w:rFonts w:ascii="Arial" w:hAnsi="Arial" w:cs="Arial"/>
        </w:rPr>
      </w:pPr>
    </w:p>
    <w:p w14:paraId="2788819E" w14:textId="77777777" w:rsidR="00C5616D" w:rsidRPr="00076AFC" w:rsidRDefault="00C5616D" w:rsidP="00C5616D">
      <w:pPr>
        <w:spacing w:line="360" w:lineRule="auto"/>
        <w:jc w:val="both"/>
        <w:rPr>
          <w:rFonts w:ascii="Arial" w:eastAsia="Calibri" w:hAnsi="Arial" w:cs="Arial"/>
          <w:lang w:eastAsia="en-US"/>
        </w:rPr>
      </w:pPr>
      <w:r w:rsidRPr="00076AFC">
        <w:rPr>
          <w:rFonts w:ascii="Arial" w:eastAsia="Calibri" w:hAnsi="Arial" w:cs="Arial"/>
          <w:lang w:eastAsia="en-US"/>
        </w:rPr>
        <w:t>All staff members will possess specific qualities and skills, which combine with their genuine desire to work with children and young people with complex needs.</w:t>
      </w:r>
    </w:p>
    <w:p w14:paraId="2788819F" w14:textId="77777777" w:rsidR="00C5616D" w:rsidRPr="00076AFC" w:rsidRDefault="00C5616D" w:rsidP="00C5616D">
      <w:pPr>
        <w:spacing w:line="360" w:lineRule="auto"/>
        <w:jc w:val="both"/>
        <w:rPr>
          <w:rFonts w:ascii="Arial" w:eastAsia="Calibri" w:hAnsi="Arial" w:cs="Arial"/>
          <w:lang w:eastAsia="en-US"/>
        </w:rPr>
      </w:pPr>
    </w:p>
    <w:p w14:paraId="278881A0" w14:textId="77777777" w:rsidR="007D30AB" w:rsidRDefault="007D30AB" w:rsidP="00A95260">
      <w:pPr>
        <w:pStyle w:val="Heading3"/>
      </w:pPr>
      <w:bookmarkStart w:id="28" w:name="_Toc66215054"/>
      <w:r w:rsidRPr="007D30AB">
        <w:t>Our fees</w:t>
      </w:r>
      <w:bookmarkEnd w:id="28"/>
    </w:p>
    <w:p w14:paraId="278881A1" w14:textId="77777777" w:rsidR="00A95260" w:rsidRPr="00A95260" w:rsidRDefault="00A95260" w:rsidP="00A95260">
      <w:pPr>
        <w:rPr>
          <w:lang w:eastAsia="en-US"/>
        </w:rPr>
      </w:pPr>
    </w:p>
    <w:p w14:paraId="278881A2" w14:textId="77777777" w:rsidR="003F2192" w:rsidRPr="00174D38" w:rsidRDefault="007D30AB" w:rsidP="00174D38">
      <w:pPr>
        <w:spacing w:line="360" w:lineRule="auto"/>
        <w:jc w:val="both"/>
        <w:rPr>
          <w:rFonts w:ascii="Arial" w:hAnsi="Arial" w:cs="Arial"/>
          <w:b/>
        </w:rPr>
      </w:pPr>
      <w:r>
        <w:rPr>
          <w:rFonts w:ascii="Arial" w:hAnsi="Arial" w:cs="Arial"/>
        </w:rPr>
        <w:t>W</w:t>
      </w:r>
      <w:r w:rsidRPr="00076AFC">
        <w:rPr>
          <w:rFonts w:ascii="Arial" w:hAnsi="Arial" w:cs="Arial"/>
        </w:rPr>
        <w:t>e are committed to ensure every young person</w:t>
      </w:r>
      <w:r>
        <w:rPr>
          <w:rFonts w:ascii="Arial" w:hAnsi="Arial" w:cs="Arial"/>
        </w:rPr>
        <w:t>’s</w:t>
      </w:r>
      <w:r w:rsidRPr="00076AFC">
        <w:rPr>
          <w:rFonts w:ascii="Arial" w:hAnsi="Arial" w:cs="Arial"/>
        </w:rPr>
        <w:t xml:space="preserve"> needs are assessed individually and a bespoke intervention package put in place. This is usually discussed and agreed with the commissioning department. </w:t>
      </w:r>
      <w:r w:rsidR="000C6D4D">
        <w:rPr>
          <w:rFonts w:ascii="Arial" w:hAnsi="Arial" w:cs="Arial"/>
        </w:rPr>
        <w:t>The weekly c</w:t>
      </w:r>
      <w:r w:rsidRPr="00076AFC">
        <w:rPr>
          <w:rFonts w:ascii="Arial" w:hAnsi="Arial" w:cs="Arial"/>
        </w:rPr>
        <w:t xml:space="preserve">ost of </w:t>
      </w:r>
      <w:r w:rsidR="000C6D4D">
        <w:rPr>
          <w:rFonts w:ascii="Arial" w:hAnsi="Arial" w:cs="Arial"/>
        </w:rPr>
        <w:t xml:space="preserve">each </w:t>
      </w:r>
      <w:r w:rsidRPr="00076AFC">
        <w:rPr>
          <w:rFonts w:ascii="Arial" w:hAnsi="Arial" w:cs="Arial"/>
        </w:rPr>
        <w:t xml:space="preserve">placement is </w:t>
      </w:r>
      <w:r w:rsidR="000C6D4D">
        <w:rPr>
          <w:rFonts w:ascii="Arial" w:hAnsi="Arial" w:cs="Arial"/>
        </w:rPr>
        <w:t xml:space="preserve">therefore based on the referral and support package agreed. </w:t>
      </w:r>
    </w:p>
    <w:p w14:paraId="278881A3" w14:textId="77777777" w:rsidR="00240BC5" w:rsidRDefault="00240BC5" w:rsidP="00A95260">
      <w:pPr>
        <w:pStyle w:val="Heading3"/>
        <w:rPr>
          <w:rFonts w:eastAsia="Calibri"/>
          <w:sz w:val="24"/>
          <w:szCs w:val="24"/>
          <w:u w:val="none"/>
        </w:rPr>
      </w:pPr>
    </w:p>
    <w:p w14:paraId="278881A4" w14:textId="77777777" w:rsidR="00B85FAB" w:rsidRDefault="00470733" w:rsidP="00A95260">
      <w:pPr>
        <w:pStyle w:val="Heading3"/>
      </w:pPr>
      <w:bookmarkStart w:id="29" w:name="_Toc66215055"/>
      <w:r>
        <w:t xml:space="preserve">Additional </w:t>
      </w:r>
      <w:r w:rsidR="007D328B">
        <w:t>Support Pac</w:t>
      </w:r>
      <w:r w:rsidR="00B85FAB">
        <w:t>kages</w:t>
      </w:r>
      <w:bookmarkEnd w:id="29"/>
    </w:p>
    <w:p w14:paraId="278881A5" w14:textId="77777777" w:rsidR="00A95260" w:rsidRPr="00A95260" w:rsidRDefault="00A95260" w:rsidP="00A95260">
      <w:pPr>
        <w:rPr>
          <w:lang w:eastAsia="en-US"/>
        </w:rPr>
      </w:pPr>
    </w:p>
    <w:p w14:paraId="278881A6" w14:textId="77777777" w:rsidR="00174D38" w:rsidRDefault="000C6D4D" w:rsidP="00174D38">
      <w:pPr>
        <w:pStyle w:val="ListParagraph"/>
        <w:numPr>
          <w:ilvl w:val="0"/>
          <w:numId w:val="37"/>
        </w:numPr>
        <w:spacing w:after="200" w:line="360" w:lineRule="auto"/>
        <w:jc w:val="both"/>
        <w:rPr>
          <w:rFonts w:ascii="Arial" w:hAnsi="Arial" w:cs="Arial"/>
        </w:rPr>
      </w:pPr>
      <w:r w:rsidRPr="00174D38">
        <w:rPr>
          <w:rFonts w:ascii="Arial" w:hAnsi="Arial" w:cs="Arial"/>
        </w:rPr>
        <w:t xml:space="preserve">24-hour 2:1 support </w:t>
      </w:r>
    </w:p>
    <w:p w14:paraId="278881A7" w14:textId="77777777" w:rsidR="00174D38" w:rsidRDefault="000C6D4D" w:rsidP="00174D38">
      <w:pPr>
        <w:pStyle w:val="ListParagraph"/>
        <w:numPr>
          <w:ilvl w:val="0"/>
          <w:numId w:val="37"/>
        </w:numPr>
        <w:spacing w:after="200" w:line="360" w:lineRule="auto"/>
        <w:jc w:val="both"/>
        <w:rPr>
          <w:rFonts w:ascii="Arial" w:hAnsi="Arial" w:cs="Arial"/>
        </w:rPr>
      </w:pPr>
      <w:r w:rsidRPr="00174D38">
        <w:rPr>
          <w:rFonts w:ascii="Arial" w:hAnsi="Arial" w:cs="Arial"/>
        </w:rPr>
        <w:t>Waking nights and/ or Sleep ins</w:t>
      </w:r>
    </w:p>
    <w:p w14:paraId="278881A8" w14:textId="77777777" w:rsidR="00174D38" w:rsidRDefault="00470733" w:rsidP="00174D38">
      <w:pPr>
        <w:pStyle w:val="ListParagraph"/>
        <w:numPr>
          <w:ilvl w:val="0"/>
          <w:numId w:val="37"/>
        </w:numPr>
        <w:spacing w:after="200" w:line="360" w:lineRule="auto"/>
        <w:jc w:val="both"/>
        <w:rPr>
          <w:rFonts w:ascii="Arial" w:hAnsi="Arial" w:cs="Arial"/>
        </w:rPr>
      </w:pPr>
      <w:r w:rsidRPr="00174D38">
        <w:rPr>
          <w:rFonts w:ascii="Arial" w:hAnsi="Arial" w:cs="Arial"/>
        </w:rPr>
        <w:t>Community based supervision</w:t>
      </w:r>
    </w:p>
    <w:p w14:paraId="278881A9" w14:textId="77777777" w:rsidR="00174D38" w:rsidRDefault="000C6D4D" w:rsidP="00174D38">
      <w:pPr>
        <w:pStyle w:val="ListParagraph"/>
        <w:numPr>
          <w:ilvl w:val="0"/>
          <w:numId w:val="37"/>
        </w:numPr>
        <w:spacing w:after="200" w:line="360" w:lineRule="auto"/>
        <w:jc w:val="both"/>
        <w:rPr>
          <w:rFonts w:ascii="Arial" w:hAnsi="Arial" w:cs="Arial"/>
        </w:rPr>
      </w:pPr>
      <w:r w:rsidRPr="00174D38">
        <w:rPr>
          <w:rFonts w:ascii="Arial" w:hAnsi="Arial" w:cs="Arial"/>
        </w:rPr>
        <w:t>A</w:t>
      </w:r>
      <w:r w:rsidR="00470733" w:rsidRPr="00174D38">
        <w:rPr>
          <w:rFonts w:ascii="Arial" w:hAnsi="Arial" w:cs="Arial"/>
        </w:rPr>
        <w:t>ppropriate Adult services</w:t>
      </w:r>
    </w:p>
    <w:p w14:paraId="278881AA" w14:textId="77777777" w:rsidR="00470733" w:rsidRPr="00174D38" w:rsidRDefault="00470733" w:rsidP="00174D38">
      <w:pPr>
        <w:pStyle w:val="ListParagraph"/>
        <w:numPr>
          <w:ilvl w:val="0"/>
          <w:numId w:val="37"/>
        </w:numPr>
        <w:spacing w:after="200" w:line="360" w:lineRule="auto"/>
        <w:jc w:val="both"/>
        <w:rPr>
          <w:rFonts w:ascii="Arial" w:hAnsi="Arial" w:cs="Arial"/>
        </w:rPr>
      </w:pPr>
      <w:r w:rsidRPr="00174D38">
        <w:rPr>
          <w:rFonts w:ascii="Arial" w:hAnsi="Arial" w:cs="Arial"/>
        </w:rPr>
        <w:t>Resettlement support</w:t>
      </w:r>
    </w:p>
    <w:p w14:paraId="278881AB" w14:textId="77777777" w:rsidR="00EC37B2" w:rsidRPr="00240BC5" w:rsidRDefault="00EC37B2" w:rsidP="00240BC5">
      <w:pPr>
        <w:pStyle w:val="Heading1"/>
        <w:rPr>
          <w:u w:val="single"/>
        </w:rPr>
      </w:pPr>
      <w:bookmarkStart w:id="30" w:name="_Toc66215056"/>
      <w:r w:rsidRPr="00240BC5">
        <w:rPr>
          <w:u w:val="single"/>
        </w:rPr>
        <w:t>Complaints and Compliments</w:t>
      </w:r>
      <w:bookmarkEnd w:id="30"/>
      <w:r w:rsidRPr="00240BC5">
        <w:rPr>
          <w:u w:val="single"/>
        </w:rPr>
        <w:t xml:space="preserve"> </w:t>
      </w:r>
    </w:p>
    <w:p w14:paraId="278881AC" w14:textId="77777777" w:rsidR="00A95260" w:rsidRPr="00A95260" w:rsidRDefault="00A95260" w:rsidP="00A95260">
      <w:pPr>
        <w:rPr>
          <w:lang w:eastAsia="en-US"/>
        </w:rPr>
      </w:pPr>
    </w:p>
    <w:p w14:paraId="278881AD" w14:textId="77777777" w:rsidR="00EC37B2" w:rsidRPr="00076AFC" w:rsidRDefault="00EC37B2" w:rsidP="00EC37B2">
      <w:pPr>
        <w:spacing w:line="360" w:lineRule="auto"/>
        <w:jc w:val="both"/>
        <w:rPr>
          <w:rFonts w:ascii="Arial" w:hAnsi="Arial" w:cs="Arial"/>
          <w:color w:val="0D0D0D" w:themeColor="text1" w:themeTint="F2"/>
        </w:rPr>
      </w:pPr>
      <w:r>
        <w:rPr>
          <w:rFonts w:ascii="Arial" w:hAnsi="Arial" w:cs="Arial"/>
          <w:color w:val="0D0D0D" w:themeColor="text1" w:themeTint="F2"/>
        </w:rPr>
        <w:t xml:space="preserve">We have </w:t>
      </w:r>
      <w:r w:rsidRPr="00076AFC">
        <w:rPr>
          <w:rFonts w:ascii="Arial" w:hAnsi="Arial" w:cs="Arial"/>
          <w:color w:val="0D0D0D" w:themeColor="text1" w:themeTint="F2"/>
        </w:rPr>
        <w:t xml:space="preserve">a robust complaints procedure to ensure good quality service and to encourage </w:t>
      </w:r>
      <w:r w:rsidR="00031F11" w:rsidRPr="00076AFC">
        <w:rPr>
          <w:rFonts w:ascii="Arial" w:hAnsi="Arial" w:cs="Arial"/>
          <w:color w:val="0D0D0D" w:themeColor="text1" w:themeTint="F2"/>
        </w:rPr>
        <w:t>e</w:t>
      </w:r>
      <w:r w:rsidR="00031F11">
        <w:rPr>
          <w:rFonts w:ascii="Arial" w:hAnsi="Arial" w:cs="Arial"/>
          <w:color w:val="0D0D0D" w:themeColor="text1" w:themeTint="F2"/>
        </w:rPr>
        <w:t>mp</w:t>
      </w:r>
      <w:r w:rsidR="00031F11" w:rsidRPr="00076AFC">
        <w:rPr>
          <w:rFonts w:ascii="Arial" w:hAnsi="Arial" w:cs="Arial"/>
          <w:color w:val="0D0D0D" w:themeColor="text1" w:themeTint="F2"/>
        </w:rPr>
        <w:t>athetic</w:t>
      </w:r>
      <w:r w:rsidRPr="00076AFC">
        <w:rPr>
          <w:rFonts w:ascii="Arial" w:hAnsi="Arial" w:cs="Arial"/>
          <w:color w:val="0D0D0D" w:themeColor="text1" w:themeTint="F2"/>
        </w:rPr>
        <w:t xml:space="preserve"> and responsive attitude to people who complain or make representation</w:t>
      </w:r>
      <w:proofErr w:type="gramStart"/>
      <w:r w:rsidRPr="00076AFC">
        <w:rPr>
          <w:rFonts w:ascii="Arial" w:hAnsi="Arial" w:cs="Arial"/>
          <w:color w:val="0D0D0D" w:themeColor="text1" w:themeTint="F2"/>
        </w:rPr>
        <w:t xml:space="preserve">.  </w:t>
      </w:r>
      <w:proofErr w:type="gramEnd"/>
      <w:r w:rsidRPr="00076AFC">
        <w:rPr>
          <w:rFonts w:ascii="Arial" w:hAnsi="Arial" w:cs="Arial"/>
          <w:color w:val="0D0D0D" w:themeColor="text1" w:themeTint="F2"/>
        </w:rPr>
        <w:t xml:space="preserve">Implicit in this is recognition of the need to protect vulnerable young people and improve service quality. To assist the effectiveness of the procedure, the initial response to representation/complaints will take place within </w:t>
      </w:r>
      <w:proofErr w:type="gramStart"/>
      <w:r w:rsidRPr="00076AFC">
        <w:rPr>
          <w:rFonts w:ascii="Arial" w:hAnsi="Arial" w:cs="Arial"/>
          <w:color w:val="0D0D0D" w:themeColor="text1" w:themeTint="F2"/>
        </w:rPr>
        <w:t>day to day</w:t>
      </w:r>
      <w:proofErr w:type="gramEnd"/>
      <w:r w:rsidRPr="00076AFC">
        <w:rPr>
          <w:rFonts w:ascii="Arial" w:hAnsi="Arial" w:cs="Arial"/>
          <w:color w:val="0D0D0D" w:themeColor="text1" w:themeTint="F2"/>
        </w:rPr>
        <w:t xml:space="preserve"> service delivery systems and will be operated in this way by management and staff.  In this way, it is hoped that dealing with these issues is part of the 'norm', not separated from it. If issues cannot be resolved in this way, then the home manager or service manager will investigate the matter</w:t>
      </w:r>
      <w:r>
        <w:rPr>
          <w:rFonts w:ascii="Arial" w:hAnsi="Arial" w:cs="Arial"/>
          <w:color w:val="0D0D0D" w:themeColor="text1" w:themeTint="F2"/>
        </w:rPr>
        <w:t>, acknowledge the complaint in writing within 5 days and issue a formal response within 28 days.</w:t>
      </w:r>
    </w:p>
    <w:p w14:paraId="278881AE" w14:textId="77777777" w:rsidR="00EC37B2" w:rsidRPr="00076AFC" w:rsidRDefault="00EC37B2" w:rsidP="00EC37B2">
      <w:pPr>
        <w:spacing w:line="360" w:lineRule="auto"/>
        <w:jc w:val="both"/>
        <w:rPr>
          <w:rFonts w:ascii="Arial" w:hAnsi="Arial" w:cs="Arial"/>
          <w:color w:val="0D0D0D" w:themeColor="text1" w:themeTint="F2"/>
        </w:rPr>
      </w:pPr>
    </w:p>
    <w:p w14:paraId="278881AF" w14:textId="316306A1" w:rsidR="00EC37B2" w:rsidRPr="00076AFC" w:rsidRDefault="00EC37B2" w:rsidP="00EC37B2">
      <w:pPr>
        <w:spacing w:line="360" w:lineRule="auto"/>
        <w:jc w:val="both"/>
        <w:rPr>
          <w:rFonts w:ascii="Arial" w:hAnsi="Arial" w:cs="Arial"/>
          <w:color w:val="0D0D0D" w:themeColor="text1" w:themeTint="F2"/>
        </w:rPr>
      </w:pPr>
      <w:r w:rsidRPr="00076AFC">
        <w:rPr>
          <w:rFonts w:ascii="Arial" w:hAnsi="Arial" w:cs="Arial"/>
          <w:color w:val="0D0D0D" w:themeColor="text1" w:themeTint="F2"/>
        </w:rPr>
        <w:t xml:space="preserve">It is the belief that being able to complain/challenge serves to promote a working environment where issues of safety are </w:t>
      </w:r>
      <w:proofErr w:type="gramStart"/>
      <w:r w:rsidRPr="00076AFC">
        <w:rPr>
          <w:rFonts w:ascii="Arial" w:hAnsi="Arial" w:cs="Arial"/>
          <w:color w:val="0D0D0D" w:themeColor="text1" w:themeTint="F2"/>
        </w:rPr>
        <w:t>paramount</w:t>
      </w:r>
      <w:proofErr w:type="gramEnd"/>
      <w:r w:rsidR="002E27F7">
        <w:rPr>
          <w:rFonts w:ascii="Arial" w:hAnsi="Arial" w:cs="Arial"/>
          <w:color w:val="0D0D0D" w:themeColor="text1" w:themeTint="F2"/>
        </w:rPr>
        <w:t xml:space="preserve"> and services are </w:t>
      </w:r>
      <w:r w:rsidR="001A772B">
        <w:rPr>
          <w:rFonts w:ascii="Arial" w:hAnsi="Arial" w:cs="Arial"/>
          <w:color w:val="0D0D0D" w:themeColor="text1" w:themeTint="F2"/>
        </w:rPr>
        <w:t>provided at its best</w:t>
      </w:r>
      <w:r w:rsidRPr="00076AFC">
        <w:rPr>
          <w:rFonts w:ascii="Arial" w:hAnsi="Arial" w:cs="Arial"/>
          <w:color w:val="0D0D0D" w:themeColor="text1" w:themeTint="F2"/>
        </w:rPr>
        <w:t xml:space="preserve">. </w:t>
      </w:r>
      <w:r>
        <w:rPr>
          <w:rFonts w:ascii="Arial" w:hAnsi="Arial" w:cs="Arial"/>
          <w:color w:val="0D0D0D" w:themeColor="text1" w:themeTint="F2"/>
        </w:rPr>
        <w:t xml:space="preserve">We </w:t>
      </w:r>
      <w:r w:rsidRPr="00076AFC">
        <w:rPr>
          <w:rFonts w:ascii="Arial" w:hAnsi="Arial" w:cs="Arial"/>
          <w:color w:val="0D0D0D" w:themeColor="text1" w:themeTint="F2"/>
        </w:rPr>
        <w:t>will always support a young person to access the services of an advocate via their local authority or independently or to contact the Children’s Rights officer, their Social Worker where they wish to do so</w:t>
      </w:r>
      <w:r w:rsidR="003B13DA" w:rsidRPr="00076AFC">
        <w:rPr>
          <w:rFonts w:ascii="Arial" w:hAnsi="Arial" w:cs="Arial"/>
          <w:color w:val="0D0D0D" w:themeColor="text1" w:themeTint="F2"/>
        </w:rPr>
        <w:t xml:space="preserve">. </w:t>
      </w:r>
      <w:r w:rsidRPr="00076AFC">
        <w:rPr>
          <w:rFonts w:ascii="Arial" w:hAnsi="Arial" w:cs="Arial"/>
          <w:color w:val="0D0D0D" w:themeColor="text1" w:themeTint="F2"/>
        </w:rPr>
        <w:t xml:space="preserve">The young people are also encouraged to use, an online self-advocacy service to express their wishes and views, raise concerns or make a complaint about the services and support they are receiving. </w:t>
      </w:r>
    </w:p>
    <w:p w14:paraId="278881B0" w14:textId="77777777" w:rsidR="00EC37B2" w:rsidRPr="00076AFC" w:rsidRDefault="00EC37B2" w:rsidP="00EC37B2">
      <w:pPr>
        <w:spacing w:line="360" w:lineRule="auto"/>
        <w:jc w:val="both"/>
        <w:rPr>
          <w:rFonts w:ascii="Arial" w:hAnsi="Arial" w:cs="Arial"/>
          <w:color w:val="0D0D0D" w:themeColor="text1" w:themeTint="F2"/>
        </w:rPr>
      </w:pPr>
    </w:p>
    <w:p w14:paraId="278881B1" w14:textId="77777777" w:rsidR="00EC37B2" w:rsidRDefault="00EC37B2" w:rsidP="00EC37B2">
      <w:pPr>
        <w:spacing w:line="360" w:lineRule="auto"/>
        <w:jc w:val="both"/>
        <w:rPr>
          <w:rFonts w:ascii="Arial" w:hAnsi="Arial" w:cs="Arial"/>
          <w:color w:val="0D0D0D" w:themeColor="text1" w:themeTint="F2"/>
        </w:rPr>
      </w:pPr>
      <w:r w:rsidRPr="00076AFC">
        <w:rPr>
          <w:rFonts w:ascii="Arial" w:hAnsi="Arial" w:cs="Arial"/>
          <w:color w:val="0D0D0D" w:themeColor="text1" w:themeTint="F2"/>
        </w:rPr>
        <w:t>Any complaints that give rise to safeguarding concerns will be dealt with in accordance with the safeguarding and child protection procedures.</w:t>
      </w:r>
    </w:p>
    <w:p w14:paraId="278881B2" w14:textId="77777777" w:rsidR="00145028" w:rsidRDefault="00145028" w:rsidP="00EC37B2">
      <w:pPr>
        <w:spacing w:line="360" w:lineRule="auto"/>
        <w:jc w:val="both"/>
        <w:rPr>
          <w:rFonts w:ascii="Arial" w:hAnsi="Arial" w:cs="Arial"/>
          <w:color w:val="0D0D0D" w:themeColor="text1" w:themeTint="F2"/>
        </w:rPr>
      </w:pPr>
    </w:p>
    <w:p w14:paraId="278881B3" w14:textId="77777777" w:rsidR="00145028" w:rsidRDefault="00145028" w:rsidP="00EC37B2">
      <w:pPr>
        <w:spacing w:line="360" w:lineRule="auto"/>
        <w:jc w:val="both"/>
        <w:rPr>
          <w:rFonts w:ascii="Arial" w:hAnsi="Arial" w:cs="Arial"/>
          <w:color w:val="0D0D0D" w:themeColor="text1" w:themeTint="F2"/>
        </w:rPr>
      </w:pPr>
      <w:r>
        <w:rPr>
          <w:rFonts w:ascii="Arial" w:hAnsi="Arial" w:cs="Arial"/>
          <w:color w:val="0D0D0D" w:themeColor="text1" w:themeTint="F2"/>
        </w:rPr>
        <w:t xml:space="preserve">Young people are advised that they can also complain </w:t>
      </w:r>
      <w:proofErr w:type="gramStart"/>
      <w:r>
        <w:rPr>
          <w:rFonts w:ascii="Arial" w:hAnsi="Arial" w:cs="Arial"/>
          <w:color w:val="0D0D0D" w:themeColor="text1" w:themeTint="F2"/>
        </w:rPr>
        <w:t>to;</w:t>
      </w:r>
      <w:proofErr w:type="gramEnd"/>
    </w:p>
    <w:p w14:paraId="278881B4" w14:textId="77777777" w:rsidR="00145028" w:rsidRDefault="00145028" w:rsidP="00145028">
      <w:pPr>
        <w:pStyle w:val="ListParagraph"/>
        <w:numPr>
          <w:ilvl w:val="0"/>
          <w:numId w:val="36"/>
        </w:numPr>
        <w:spacing w:line="360" w:lineRule="auto"/>
        <w:jc w:val="both"/>
        <w:rPr>
          <w:rFonts w:ascii="Arial" w:hAnsi="Arial" w:cs="Arial"/>
          <w:color w:val="0D0D0D" w:themeColor="text1" w:themeTint="F2"/>
        </w:rPr>
      </w:pPr>
      <w:r>
        <w:rPr>
          <w:rFonts w:ascii="Arial" w:hAnsi="Arial" w:cs="Arial"/>
          <w:color w:val="0D0D0D" w:themeColor="text1" w:themeTint="F2"/>
        </w:rPr>
        <w:t>Their Social Worker/ Personal Advisor</w:t>
      </w:r>
    </w:p>
    <w:p w14:paraId="278881B5" w14:textId="77777777" w:rsidR="00145028" w:rsidRDefault="00145028" w:rsidP="00145028">
      <w:pPr>
        <w:pStyle w:val="ListParagraph"/>
        <w:numPr>
          <w:ilvl w:val="0"/>
          <w:numId w:val="36"/>
        </w:numPr>
        <w:spacing w:line="360" w:lineRule="auto"/>
        <w:jc w:val="both"/>
        <w:rPr>
          <w:rFonts w:ascii="Arial" w:hAnsi="Arial" w:cs="Arial"/>
          <w:color w:val="0D0D0D" w:themeColor="text1" w:themeTint="F2"/>
        </w:rPr>
      </w:pPr>
      <w:r>
        <w:rPr>
          <w:rFonts w:ascii="Arial" w:hAnsi="Arial" w:cs="Arial"/>
          <w:color w:val="0D0D0D" w:themeColor="text1" w:themeTint="F2"/>
        </w:rPr>
        <w:t>The Local Authority</w:t>
      </w:r>
    </w:p>
    <w:p w14:paraId="278881B6" w14:textId="77777777" w:rsidR="00145028" w:rsidRDefault="00145028" w:rsidP="00145028">
      <w:pPr>
        <w:pStyle w:val="ListParagraph"/>
        <w:numPr>
          <w:ilvl w:val="0"/>
          <w:numId w:val="36"/>
        </w:numPr>
        <w:spacing w:line="360" w:lineRule="auto"/>
        <w:jc w:val="both"/>
        <w:rPr>
          <w:rFonts w:ascii="Arial" w:hAnsi="Arial" w:cs="Arial"/>
          <w:color w:val="0D0D0D" w:themeColor="text1" w:themeTint="F2"/>
        </w:rPr>
      </w:pPr>
      <w:r>
        <w:rPr>
          <w:rFonts w:ascii="Arial" w:hAnsi="Arial" w:cs="Arial"/>
          <w:color w:val="0D0D0D" w:themeColor="text1" w:themeTint="F2"/>
        </w:rPr>
        <w:t>Children’s Commission for England (020 7783 8330)</w:t>
      </w:r>
    </w:p>
    <w:p w14:paraId="278881B7" w14:textId="77777777" w:rsidR="00145028" w:rsidRDefault="00145028" w:rsidP="00145028">
      <w:pPr>
        <w:pStyle w:val="ListParagraph"/>
        <w:numPr>
          <w:ilvl w:val="0"/>
          <w:numId w:val="36"/>
        </w:numPr>
        <w:spacing w:line="360" w:lineRule="auto"/>
        <w:jc w:val="both"/>
        <w:rPr>
          <w:rFonts w:ascii="Arial" w:hAnsi="Arial" w:cs="Arial"/>
          <w:color w:val="0D0D0D" w:themeColor="text1" w:themeTint="F2"/>
        </w:rPr>
      </w:pPr>
      <w:r>
        <w:rPr>
          <w:rFonts w:ascii="Arial" w:hAnsi="Arial" w:cs="Arial"/>
          <w:color w:val="0D0D0D" w:themeColor="text1" w:themeTint="F2"/>
        </w:rPr>
        <w:t>Childline (0800 1111)</w:t>
      </w:r>
    </w:p>
    <w:p w14:paraId="278881B8" w14:textId="77777777" w:rsidR="00145028" w:rsidRPr="00145028" w:rsidRDefault="00145028" w:rsidP="00145028">
      <w:pPr>
        <w:pStyle w:val="ListParagraph"/>
        <w:numPr>
          <w:ilvl w:val="0"/>
          <w:numId w:val="36"/>
        </w:numPr>
        <w:spacing w:line="360" w:lineRule="auto"/>
        <w:jc w:val="both"/>
        <w:rPr>
          <w:rFonts w:ascii="Arial" w:hAnsi="Arial" w:cs="Arial"/>
          <w:color w:val="0D0D0D" w:themeColor="text1" w:themeTint="F2"/>
        </w:rPr>
      </w:pPr>
      <w:r>
        <w:rPr>
          <w:rFonts w:ascii="Arial" w:hAnsi="Arial" w:cs="Arial"/>
          <w:color w:val="0D0D0D" w:themeColor="text1" w:themeTint="F2"/>
        </w:rPr>
        <w:t>NSPCC (nspcc.org.uk)</w:t>
      </w:r>
    </w:p>
    <w:p w14:paraId="278881B9" w14:textId="77777777" w:rsidR="00145028" w:rsidRDefault="00145028" w:rsidP="008E5142">
      <w:pPr>
        <w:spacing w:after="153" w:line="360" w:lineRule="auto"/>
        <w:jc w:val="both"/>
        <w:rPr>
          <w:rFonts w:ascii="Arial" w:hAnsi="Arial" w:cs="Arial"/>
          <w:bCs/>
        </w:rPr>
      </w:pPr>
    </w:p>
    <w:p w14:paraId="278881BA" w14:textId="77777777" w:rsidR="00145028" w:rsidRPr="004450F3" w:rsidRDefault="00145028" w:rsidP="008E5142">
      <w:pPr>
        <w:spacing w:after="153" w:line="360" w:lineRule="auto"/>
        <w:jc w:val="both"/>
        <w:rPr>
          <w:rFonts w:ascii="Arial" w:hAnsi="Arial" w:cs="Arial"/>
          <w:bCs/>
        </w:rPr>
      </w:pPr>
      <w:r w:rsidRPr="00145028">
        <w:rPr>
          <w:rFonts w:ascii="Arial" w:hAnsi="Arial" w:cs="Arial"/>
          <w:bCs/>
        </w:rPr>
        <w:t>Further details are outlined in our Complaints Policy</w:t>
      </w:r>
    </w:p>
    <w:p w14:paraId="278881BB" w14:textId="77777777" w:rsidR="008A2123" w:rsidRDefault="008A2123" w:rsidP="008E5142">
      <w:pPr>
        <w:spacing w:after="153" w:line="360" w:lineRule="auto"/>
        <w:jc w:val="both"/>
        <w:rPr>
          <w:rFonts w:ascii="Arial" w:hAnsi="Arial" w:cs="Arial"/>
          <w:b/>
          <w:color w:val="C45911" w:themeColor="accent2" w:themeShade="BF"/>
          <w:u w:val="single"/>
        </w:rPr>
      </w:pPr>
    </w:p>
    <w:p w14:paraId="278881BC" w14:textId="77777777" w:rsidR="001A3268" w:rsidRDefault="001A3268" w:rsidP="00A95260">
      <w:pPr>
        <w:pStyle w:val="Heading3"/>
      </w:pPr>
      <w:bookmarkStart w:id="31" w:name="_Toc66215057"/>
      <w:r w:rsidRPr="00071704">
        <w:t>Supporting Religious and Cultural and linguistic needs of young person</w:t>
      </w:r>
      <w:bookmarkEnd w:id="31"/>
    </w:p>
    <w:p w14:paraId="278881BD" w14:textId="77777777" w:rsidR="00A95260" w:rsidRPr="00A95260" w:rsidRDefault="00A95260" w:rsidP="00A95260">
      <w:pPr>
        <w:rPr>
          <w:lang w:eastAsia="en-US"/>
        </w:rPr>
      </w:pPr>
    </w:p>
    <w:p w14:paraId="278881BE" w14:textId="3CF8BEAE" w:rsidR="001A3268" w:rsidRPr="00076AFC" w:rsidRDefault="00071704" w:rsidP="001A3268">
      <w:pPr>
        <w:spacing w:line="360" w:lineRule="auto"/>
        <w:jc w:val="both"/>
        <w:rPr>
          <w:rFonts w:ascii="Arial" w:hAnsi="Arial" w:cs="Arial"/>
          <w:color w:val="0D0D0D" w:themeColor="text1" w:themeTint="F2"/>
        </w:rPr>
      </w:pPr>
      <w:r>
        <w:rPr>
          <w:rFonts w:ascii="Arial" w:hAnsi="Arial" w:cs="Arial"/>
          <w:color w:val="0D0D0D" w:themeColor="text1" w:themeTint="F2"/>
        </w:rPr>
        <w:t>We aim to</w:t>
      </w:r>
      <w:r w:rsidR="001A3268" w:rsidRPr="00076AFC">
        <w:rPr>
          <w:rFonts w:ascii="Arial" w:hAnsi="Arial" w:cs="Arial"/>
          <w:color w:val="0D0D0D" w:themeColor="text1" w:themeTint="F2"/>
        </w:rPr>
        <w:t xml:space="preserve"> ascertain the views and wishes</w:t>
      </w:r>
      <w:r>
        <w:rPr>
          <w:rFonts w:ascii="Arial" w:hAnsi="Arial" w:cs="Arial"/>
          <w:color w:val="0D0D0D" w:themeColor="text1" w:themeTint="F2"/>
        </w:rPr>
        <w:t xml:space="preserve"> of all young people</w:t>
      </w:r>
      <w:r w:rsidR="001A3268" w:rsidRPr="00076AFC">
        <w:rPr>
          <w:rFonts w:ascii="Arial" w:hAnsi="Arial" w:cs="Arial"/>
          <w:color w:val="0D0D0D" w:themeColor="text1" w:themeTint="F2"/>
        </w:rPr>
        <w:t xml:space="preserve"> regarding religio</w:t>
      </w:r>
      <w:r w:rsidR="0067443D">
        <w:rPr>
          <w:rFonts w:ascii="Arial" w:hAnsi="Arial" w:cs="Arial"/>
          <w:color w:val="0D0D0D" w:themeColor="text1" w:themeTint="F2"/>
        </w:rPr>
        <w:t>us</w:t>
      </w:r>
      <w:r w:rsidR="001A3268" w:rsidRPr="00076AFC">
        <w:rPr>
          <w:rFonts w:ascii="Arial" w:hAnsi="Arial" w:cs="Arial"/>
          <w:color w:val="0D0D0D" w:themeColor="text1" w:themeTint="F2"/>
        </w:rPr>
        <w:t xml:space="preserve"> belief</w:t>
      </w:r>
      <w:r w:rsidR="00BD6158">
        <w:rPr>
          <w:rFonts w:ascii="Arial" w:hAnsi="Arial" w:cs="Arial"/>
          <w:color w:val="0D0D0D" w:themeColor="text1" w:themeTint="F2"/>
        </w:rPr>
        <w:t>s</w:t>
      </w:r>
      <w:r w:rsidR="001A3268" w:rsidRPr="00076AFC">
        <w:rPr>
          <w:rFonts w:ascii="Arial" w:hAnsi="Arial" w:cs="Arial"/>
          <w:color w:val="0D0D0D" w:themeColor="text1" w:themeTint="F2"/>
        </w:rPr>
        <w:t xml:space="preserve">, observance and practice as well as establishing and </w:t>
      </w:r>
      <w:proofErr w:type="gramStart"/>
      <w:r w:rsidR="001A3268" w:rsidRPr="00076AFC">
        <w:rPr>
          <w:rFonts w:ascii="Arial" w:hAnsi="Arial" w:cs="Arial"/>
          <w:color w:val="0D0D0D" w:themeColor="text1" w:themeTint="F2"/>
        </w:rPr>
        <w:t>taking into account</w:t>
      </w:r>
      <w:proofErr w:type="gramEnd"/>
      <w:r w:rsidR="001A3268" w:rsidRPr="00076AFC">
        <w:rPr>
          <w:rFonts w:ascii="Arial" w:hAnsi="Arial" w:cs="Arial"/>
          <w:color w:val="0D0D0D" w:themeColor="text1" w:themeTint="F2"/>
        </w:rPr>
        <w:t xml:space="preserve"> the wishes of the parent/s where appropriate. It will be the link workers role to ensure the young person’s identified needs are met for example by making practical arrangements and by providing support. The latter includes hair, food, </w:t>
      </w:r>
      <w:proofErr w:type="gramStart"/>
      <w:r w:rsidR="001A3268" w:rsidRPr="00076AFC">
        <w:rPr>
          <w:rFonts w:ascii="Arial" w:hAnsi="Arial" w:cs="Arial"/>
          <w:color w:val="0D0D0D" w:themeColor="text1" w:themeTint="F2"/>
        </w:rPr>
        <w:t>clothing</w:t>
      </w:r>
      <w:proofErr w:type="gramEnd"/>
      <w:r w:rsidR="001A3268" w:rsidRPr="00076AFC">
        <w:rPr>
          <w:rFonts w:ascii="Arial" w:hAnsi="Arial" w:cs="Arial"/>
          <w:color w:val="0D0D0D" w:themeColor="text1" w:themeTint="F2"/>
        </w:rPr>
        <w:t xml:space="preserve"> and products that pertain to worship. The link worker will identify where the young person feels their community is and who they are, promoting any visits, contact or trips to places of worship that may support this. Equally any items that will help them </w:t>
      </w:r>
      <w:r w:rsidR="001A3268" w:rsidRPr="00076AFC">
        <w:rPr>
          <w:rFonts w:ascii="Arial" w:hAnsi="Arial" w:cs="Arial"/>
          <w:color w:val="0D0D0D" w:themeColor="text1" w:themeTint="F2"/>
        </w:rPr>
        <w:lastRenderedPageBreak/>
        <w:t>manage their religious beliefs such as prayer mats or using their own personal space to observe any festivity or celebration within that culture</w:t>
      </w:r>
      <w:r w:rsidR="001A3268" w:rsidRPr="00D764BF">
        <w:rPr>
          <w:rFonts w:ascii="Arial" w:hAnsi="Arial" w:cs="Arial"/>
          <w:color w:val="0D0D0D" w:themeColor="text1" w:themeTint="F2"/>
        </w:rPr>
        <w:t xml:space="preserve">. </w:t>
      </w:r>
      <w:r w:rsidR="00C31256" w:rsidRPr="00D764BF">
        <w:rPr>
          <w:rFonts w:ascii="Arial" w:hAnsi="Arial" w:cs="Arial"/>
          <w:color w:val="0D0D0D" w:themeColor="text1" w:themeTint="F2"/>
        </w:rPr>
        <w:t xml:space="preserve">Our staff will ensure </w:t>
      </w:r>
      <w:r w:rsidR="003E7FB7" w:rsidRPr="00D764BF">
        <w:rPr>
          <w:rFonts w:ascii="Arial" w:hAnsi="Arial" w:cs="Arial"/>
          <w:color w:val="0D0D0D" w:themeColor="text1" w:themeTint="F2"/>
        </w:rPr>
        <w:t>that</w:t>
      </w:r>
      <w:r w:rsidR="003E7FB7">
        <w:rPr>
          <w:rFonts w:ascii="Arial" w:hAnsi="Arial" w:cs="Arial"/>
          <w:color w:val="0D0D0D" w:themeColor="text1" w:themeTint="F2"/>
        </w:rPr>
        <w:t xml:space="preserve"> the young people </w:t>
      </w:r>
      <w:r w:rsidR="0024457F">
        <w:rPr>
          <w:rFonts w:ascii="Arial" w:hAnsi="Arial" w:cs="Arial"/>
          <w:color w:val="0D0D0D" w:themeColor="text1" w:themeTint="F2"/>
        </w:rPr>
        <w:t xml:space="preserve">are supported </w:t>
      </w:r>
      <w:r w:rsidR="00F27F17">
        <w:rPr>
          <w:rFonts w:ascii="Arial" w:hAnsi="Arial" w:cs="Arial"/>
          <w:color w:val="0D0D0D" w:themeColor="text1" w:themeTint="F2"/>
        </w:rPr>
        <w:t xml:space="preserve">to </w:t>
      </w:r>
      <w:r w:rsidR="0024457F">
        <w:rPr>
          <w:rFonts w:ascii="Arial" w:hAnsi="Arial" w:cs="Arial"/>
          <w:color w:val="0D0D0D" w:themeColor="text1" w:themeTint="F2"/>
        </w:rPr>
        <w:t xml:space="preserve">access </w:t>
      </w:r>
      <w:r w:rsidR="00F27F17">
        <w:rPr>
          <w:rFonts w:ascii="Arial" w:hAnsi="Arial" w:cs="Arial"/>
          <w:color w:val="0D0D0D" w:themeColor="text1" w:themeTint="F2"/>
        </w:rPr>
        <w:t>their interests and hobb</w:t>
      </w:r>
      <w:r w:rsidR="00BA2550">
        <w:rPr>
          <w:rFonts w:ascii="Arial" w:hAnsi="Arial" w:cs="Arial"/>
          <w:color w:val="0D0D0D" w:themeColor="text1" w:themeTint="F2"/>
        </w:rPr>
        <w:t xml:space="preserve">ies that are within the locality. </w:t>
      </w:r>
    </w:p>
    <w:p w14:paraId="278881BF" w14:textId="77777777" w:rsidR="001A3268" w:rsidRDefault="001A3268" w:rsidP="008E5142">
      <w:pPr>
        <w:spacing w:after="153" w:line="360" w:lineRule="auto"/>
        <w:jc w:val="both"/>
        <w:rPr>
          <w:rFonts w:ascii="Arial" w:hAnsi="Arial" w:cs="Arial"/>
          <w:b/>
          <w:color w:val="C45911" w:themeColor="accent2" w:themeShade="BF"/>
          <w:u w:val="single"/>
        </w:rPr>
      </w:pPr>
    </w:p>
    <w:p w14:paraId="278881C0" w14:textId="77777777" w:rsidR="004450F3" w:rsidRDefault="004450F3" w:rsidP="00A95260">
      <w:pPr>
        <w:pStyle w:val="Heading3"/>
      </w:pPr>
      <w:bookmarkStart w:id="32" w:name="_Toc66215058"/>
      <w:r w:rsidRPr="00564BE8">
        <w:t>Anti-discriminatory practice and promoting rights</w:t>
      </w:r>
      <w:bookmarkEnd w:id="32"/>
    </w:p>
    <w:p w14:paraId="278881C1" w14:textId="77777777" w:rsidR="00A95260" w:rsidRPr="00A95260" w:rsidRDefault="00A95260" w:rsidP="00A95260">
      <w:pPr>
        <w:rPr>
          <w:lang w:eastAsia="en-US"/>
        </w:rPr>
      </w:pPr>
    </w:p>
    <w:p w14:paraId="0C6F528D" w14:textId="07AF20F0" w:rsidR="00FD2FDD" w:rsidRDefault="00FD2FDD" w:rsidP="004450F3">
      <w:pPr>
        <w:autoSpaceDE w:val="0"/>
        <w:autoSpaceDN w:val="0"/>
        <w:adjustRightInd w:val="0"/>
        <w:spacing w:line="360" w:lineRule="auto"/>
        <w:jc w:val="both"/>
        <w:rPr>
          <w:rFonts w:ascii="Arial" w:hAnsi="Arial" w:cs="Arial"/>
          <w:color w:val="0D0D0D" w:themeColor="text1" w:themeTint="F2"/>
        </w:rPr>
      </w:pPr>
      <w:r>
        <w:rPr>
          <w:rFonts w:ascii="Arial" w:hAnsi="Arial" w:cs="Arial"/>
          <w:color w:val="0D0D0D" w:themeColor="text1" w:themeTint="F2"/>
        </w:rPr>
        <w:t xml:space="preserve">We are </w:t>
      </w:r>
      <w:r w:rsidRPr="00076AFC">
        <w:rPr>
          <w:rFonts w:ascii="Arial" w:hAnsi="Arial" w:cs="Arial"/>
          <w:color w:val="0D0D0D" w:themeColor="text1" w:themeTint="F2"/>
        </w:rPr>
        <w:t xml:space="preserve">committed to achieving equality </w:t>
      </w:r>
      <w:r w:rsidR="00FE79AD">
        <w:rPr>
          <w:rFonts w:ascii="Arial" w:hAnsi="Arial" w:cs="Arial"/>
          <w:color w:val="0D0D0D" w:themeColor="text1" w:themeTint="F2"/>
        </w:rPr>
        <w:t xml:space="preserve">in </w:t>
      </w:r>
      <w:r w:rsidRPr="00076AFC">
        <w:rPr>
          <w:rFonts w:ascii="Arial" w:hAnsi="Arial" w:cs="Arial"/>
          <w:color w:val="0D0D0D" w:themeColor="text1" w:themeTint="F2"/>
        </w:rPr>
        <w:t xml:space="preserve">the service </w:t>
      </w:r>
      <w:r w:rsidR="00FE79AD">
        <w:rPr>
          <w:rFonts w:ascii="Arial" w:hAnsi="Arial" w:cs="Arial"/>
          <w:color w:val="0D0D0D" w:themeColor="text1" w:themeTint="F2"/>
        </w:rPr>
        <w:t>we</w:t>
      </w:r>
      <w:r w:rsidRPr="00076AFC">
        <w:rPr>
          <w:rFonts w:ascii="Arial" w:hAnsi="Arial" w:cs="Arial"/>
          <w:color w:val="0D0D0D" w:themeColor="text1" w:themeTint="F2"/>
        </w:rPr>
        <w:t xml:space="preserve"> provide </w:t>
      </w:r>
      <w:r w:rsidR="00692F04">
        <w:rPr>
          <w:rFonts w:ascii="Arial" w:hAnsi="Arial" w:cs="Arial"/>
          <w:color w:val="0D0D0D" w:themeColor="text1" w:themeTint="F2"/>
        </w:rPr>
        <w:t xml:space="preserve">through </w:t>
      </w:r>
      <w:r w:rsidR="00692F04" w:rsidRPr="00076AFC">
        <w:rPr>
          <w:rFonts w:ascii="Arial" w:hAnsi="Arial" w:cs="Arial"/>
          <w:color w:val="0D0D0D" w:themeColor="text1" w:themeTint="F2"/>
        </w:rPr>
        <w:t xml:space="preserve">anti-discriminatory practices </w:t>
      </w:r>
      <w:r w:rsidR="00692F04">
        <w:rPr>
          <w:rFonts w:ascii="Arial" w:hAnsi="Arial" w:cs="Arial"/>
          <w:color w:val="0D0D0D" w:themeColor="text1" w:themeTint="F2"/>
        </w:rPr>
        <w:t xml:space="preserve">by </w:t>
      </w:r>
      <w:r w:rsidR="00692F04" w:rsidRPr="00076AFC">
        <w:rPr>
          <w:rFonts w:ascii="Arial" w:hAnsi="Arial" w:cs="Arial"/>
          <w:color w:val="0D0D0D" w:themeColor="text1" w:themeTint="F2"/>
        </w:rPr>
        <w:t xml:space="preserve">following guidance </w:t>
      </w:r>
      <w:r w:rsidR="00692F04">
        <w:rPr>
          <w:rFonts w:ascii="Arial" w:hAnsi="Arial" w:cs="Arial"/>
          <w:color w:val="0D0D0D" w:themeColor="text1" w:themeTint="F2"/>
        </w:rPr>
        <w:t xml:space="preserve">that </w:t>
      </w:r>
      <w:r w:rsidR="00692F04" w:rsidRPr="00076AFC">
        <w:rPr>
          <w:rFonts w:ascii="Arial" w:hAnsi="Arial" w:cs="Arial"/>
          <w:color w:val="0D0D0D" w:themeColor="text1" w:themeTint="F2"/>
        </w:rPr>
        <w:t>has been formed and is actively promoted</w:t>
      </w:r>
      <w:r w:rsidR="00AC199F">
        <w:rPr>
          <w:rFonts w:ascii="Arial" w:hAnsi="Arial" w:cs="Arial"/>
          <w:color w:val="0D0D0D" w:themeColor="text1" w:themeTint="F2"/>
        </w:rPr>
        <w:t xml:space="preserve"> </w:t>
      </w:r>
      <w:r w:rsidRPr="00076AFC">
        <w:rPr>
          <w:rFonts w:ascii="Arial" w:hAnsi="Arial" w:cs="Arial"/>
          <w:color w:val="0D0D0D" w:themeColor="text1" w:themeTint="F2"/>
        </w:rPr>
        <w:t xml:space="preserve">and expect all employees to promote this policy in their work. </w:t>
      </w:r>
    </w:p>
    <w:p w14:paraId="278881C3" w14:textId="77777777" w:rsidR="004450F3" w:rsidRPr="00076AFC" w:rsidRDefault="004450F3" w:rsidP="004450F3">
      <w:pPr>
        <w:autoSpaceDE w:val="0"/>
        <w:autoSpaceDN w:val="0"/>
        <w:adjustRightInd w:val="0"/>
        <w:spacing w:line="360" w:lineRule="auto"/>
        <w:jc w:val="both"/>
        <w:rPr>
          <w:rFonts w:ascii="Arial" w:hAnsi="Arial" w:cs="Arial"/>
          <w:color w:val="0D0D0D" w:themeColor="text1" w:themeTint="F2"/>
        </w:rPr>
      </w:pPr>
    </w:p>
    <w:p w14:paraId="278881C4" w14:textId="2488D221" w:rsidR="004450F3" w:rsidRPr="00076AFC" w:rsidRDefault="004450F3" w:rsidP="004450F3">
      <w:pPr>
        <w:tabs>
          <w:tab w:val="left" w:pos="10293"/>
        </w:tabs>
        <w:autoSpaceDE w:val="0"/>
        <w:autoSpaceDN w:val="0"/>
        <w:adjustRightInd w:val="0"/>
        <w:spacing w:line="360" w:lineRule="auto"/>
        <w:jc w:val="both"/>
        <w:rPr>
          <w:rFonts w:ascii="Arial" w:hAnsi="Arial" w:cs="Arial"/>
          <w:color w:val="0D0D0D" w:themeColor="text1" w:themeTint="F2"/>
        </w:rPr>
      </w:pPr>
      <w:r w:rsidRPr="00076AFC">
        <w:rPr>
          <w:rFonts w:ascii="Arial" w:hAnsi="Arial" w:cs="Arial"/>
          <w:color w:val="0D0D0D" w:themeColor="text1" w:themeTint="F2"/>
        </w:rPr>
        <w:t xml:space="preserve">Adults must not negatively discriminate in their interactions with other </w:t>
      </w:r>
      <w:proofErr w:type="gramStart"/>
      <w:r w:rsidRPr="00076AFC">
        <w:rPr>
          <w:rFonts w:ascii="Arial" w:hAnsi="Arial" w:cs="Arial"/>
          <w:color w:val="0D0D0D" w:themeColor="text1" w:themeTint="F2"/>
        </w:rPr>
        <w:t>adults</w:t>
      </w:r>
      <w:proofErr w:type="gramEnd"/>
      <w:r w:rsidRPr="00076AFC">
        <w:rPr>
          <w:rFonts w:ascii="Arial" w:hAnsi="Arial" w:cs="Arial"/>
          <w:color w:val="0D0D0D" w:themeColor="text1" w:themeTint="F2"/>
        </w:rPr>
        <w:t xml:space="preserve"> and this includes adults being proactive in seeking an understanding of religious and cultural preferences so that appropriate choices of food, manner of eating and dress are observed. The relevant religious days and festivals should be known about and observed in an appropriate way. Racial, religious, or sexual harassment by a</w:t>
      </w:r>
      <w:r>
        <w:rPr>
          <w:rFonts w:ascii="Arial" w:hAnsi="Arial" w:cs="Arial"/>
          <w:color w:val="0D0D0D" w:themeColor="text1" w:themeTint="F2"/>
        </w:rPr>
        <w:t xml:space="preserve">dults or young people living in our home </w:t>
      </w:r>
      <w:r w:rsidRPr="00076AFC">
        <w:rPr>
          <w:rFonts w:ascii="Arial" w:hAnsi="Arial" w:cs="Arial"/>
          <w:color w:val="0D0D0D" w:themeColor="text1" w:themeTint="F2"/>
        </w:rPr>
        <w:t>is not tolerated. If observed, or suffered, the instances should be b</w:t>
      </w:r>
      <w:r w:rsidR="002732D4">
        <w:rPr>
          <w:rFonts w:ascii="Arial" w:hAnsi="Arial" w:cs="Arial"/>
          <w:color w:val="0D0D0D" w:themeColor="text1" w:themeTint="F2"/>
        </w:rPr>
        <w:t>r</w:t>
      </w:r>
      <w:r w:rsidRPr="00076AFC">
        <w:rPr>
          <w:rFonts w:ascii="Arial" w:hAnsi="Arial" w:cs="Arial"/>
          <w:color w:val="0D0D0D" w:themeColor="text1" w:themeTint="F2"/>
        </w:rPr>
        <w:t xml:space="preserve">ought to the attention of a member of the management team and appropriate action will be taken immediately. </w:t>
      </w:r>
    </w:p>
    <w:p w14:paraId="278881C5" w14:textId="77777777" w:rsidR="004450F3" w:rsidRPr="00076AFC" w:rsidRDefault="004450F3" w:rsidP="004450F3">
      <w:pPr>
        <w:autoSpaceDE w:val="0"/>
        <w:autoSpaceDN w:val="0"/>
        <w:adjustRightInd w:val="0"/>
        <w:spacing w:line="360" w:lineRule="auto"/>
        <w:jc w:val="both"/>
        <w:rPr>
          <w:rFonts w:ascii="Arial" w:hAnsi="Arial" w:cs="Arial"/>
          <w:color w:val="0D0D0D" w:themeColor="text1" w:themeTint="F2"/>
        </w:rPr>
      </w:pPr>
    </w:p>
    <w:p w14:paraId="278881C6" w14:textId="77777777" w:rsidR="004450F3" w:rsidRDefault="004450F3" w:rsidP="004450F3">
      <w:pPr>
        <w:autoSpaceDE w:val="0"/>
        <w:autoSpaceDN w:val="0"/>
        <w:adjustRightInd w:val="0"/>
        <w:spacing w:line="360" w:lineRule="auto"/>
        <w:jc w:val="both"/>
        <w:rPr>
          <w:rFonts w:ascii="Arial" w:hAnsi="Arial" w:cs="Arial"/>
          <w:color w:val="0D0D0D" w:themeColor="text1" w:themeTint="F2"/>
        </w:rPr>
      </w:pPr>
      <w:r w:rsidRPr="00076AFC">
        <w:rPr>
          <w:rFonts w:ascii="Arial" w:hAnsi="Arial" w:cs="Arial"/>
          <w:color w:val="0D0D0D" w:themeColor="text1" w:themeTint="F2"/>
        </w:rPr>
        <w:t xml:space="preserve">The maintenance and development of cultural identities of the young person in our care is viewed as being crucial to their overall development. Therefore, it is up to all adults to promote the cultural identities of each young person in an integrated and positive manner, and where possible create the conditions that allow this to occur. </w:t>
      </w:r>
    </w:p>
    <w:p w14:paraId="278881C7" w14:textId="77777777" w:rsidR="004450F3" w:rsidRPr="008A2123" w:rsidRDefault="004450F3" w:rsidP="004450F3">
      <w:pPr>
        <w:autoSpaceDE w:val="0"/>
        <w:autoSpaceDN w:val="0"/>
        <w:adjustRightInd w:val="0"/>
        <w:spacing w:line="360" w:lineRule="auto"/>
        <w:jc w:val="both"/>
        <w:rPr>
          <w:rFonts w:ascii="Arial" w:hAnsi="Arial" w:cs="Arial"/>
          <w:color w:val="0D0D0D" w:themeColor="text1" w:themeTint="F2"/>
        </w:rPr>
      </w:pPr>
    </w:p>
    <w:p w14:paraId="278881C8" w14:textId="671E6EA3" w:rsidR="004450F3" w:rsidRPr="00076AFC" w:rsidRDefault="004450F3" w:rsidP="004450F3">
      <w:pPr>
        <w:autoSpaceDE w:val="0"/>
        <w:autoSpaceDN w:val="0"/>
        <w:adjustRightInd w:val="0"/>
        <w:spacing w:line="360" w:lineRule="auto"/>
        <w:jc w:val="both"/>
        <w:rPr>
          <w:rFonts w:ascii="Arial" w:hAnsi="Arial" w:cs="Arial"/>
          <w:color w:val="0D0D0D" w:themeColor="text1" w:themeTint="F2"/>
        </w:rPr>
      </w:pPr>
      <w:r w:rsidRPr="00076AFC">
        <w:rPr>
          <w:rFonts w:ascii="Arial" w:hAnsi="Arial" w:cs="Arial"/>
          <w:color w:val="0D0D0D" w:themeColor="text1" w:themeTint="F2"/>
        </w:rPr>
        <w:t>All policy relating to equal opportunity is formulated and agreed for implementation at managers Meetings, team meetings and discussed at house meetings. All staff and young people are positively encouraged to bring forward views and ideas for promoting equal opportunities and Anti-discriminatory practice</w:t>
      </w:r>
      <w:r w:rsidR="006A4F08">
        <w:rPr>
          <w:rFonts w:ascii="Arial" w:hAnsi="Arial" w:cs="Arial"/>
          <w:color w:val="0D0D0D" w:themeColor="text1" w:themeTint="F2"/>
        </w:rPr>
        <w:t xml:space="preserve">, </w:t>
      </w:r>
      <w:r w:rsidR="0007464A" w:rsidRPr="0007464A">
        <w:rPr>
          <w:rFonts w:ascii="Arial" w:hAnsi="Arial" w:cs="Arial"/>
          <w:color w:val="0D0D0D" w:themeColor="text1" w:themeTint="F2"/>
        </w:rPr>
        <w:t>these are</w:t>
      </w:r>
      <w:r w:rsidRPr="0007464A">
        <w:rPr>
          <w:rFonts w:ascii="Arial" w:hAnsi="Arial" w:cs="Arial"/>
          <w:color w:val="0D0D0D" w:themeColor="text1" w:themeTint="F2"/>
        </w:rPr>
        <w:t xml:space="preserve"> given an understanding and positive response.</w:t>
      </w:r>
    </w:p>
    <w:p w14:paraId="278881C9" w14:textId="77777777" w:rsidR="004450F3" w:rsidRPr="00076AFC" w:rsidRDefault="004450F3" w:rsidP="004450F3">
      <w:pPr>
        <w:autoSpaceDE w:val="0"/>
        <w:autoSpaceDN w:val="0"/>
        <w:adjustRightInd w:val="0"/>
        <w:spacing w:line="360" w:lineRule="auto"/>
        <w:jc w:val="both"/>
        <w:rPr>
          <w:rFonts w:ascii="Arial" w:hAnsi="Arial" w:cs="Arial"/>
          <w:color w:val="0D0D0D" w:themeColor="text1" w:themeTint="F2"/>
        </w:rPr>
      </w:pPr>
    </w:p>
    <w:p w14:paraId="278881CA" w14:textId="77777777" w:rsidR="004450F3" w:rsidRPr="00076AFC" w:rsidRDefault="004450F3" w:rsidP="004450F3">
      <w:pPr>
        <w:spacing w:line="360" w:lineRule="auto"/>
        <w:jc w:val="both"/>
        <w:rPr>
          <w:rFonts w:ascii="Arial" w:hAnsi="Arial" w:cs="Arial"/>
          <w:color w:val="0D0D0D" w:themeColor="text1" w:themeTint="F2"/>
        </w:rPr>
      </w:pPr>
      <w:r>
        <w:rPr>
          <w:rFonts w:ascii="Arial" w:hAnsi="Arial" w:cs="Arial"/>
          <w:color w:val="0D0D0D" w:themeColor="text1" w:themeTint="F2"/>
        </w:rPr>
        <w:lastRenderedPageBreak/>
        <w:t xml:space="preserve">We have </w:t>
      </w:r>
      <w:r w:rsidRPr="00076AFC">
        <w:rPr>
          <w:rFonts w:ascii="Arial" w:hAnsi="Arial" w:cs="Arial"/>
          <w:color w:val="0D0D0D" w:themeColor="text1" w:themeTint="F2"/>
        </w:rPr>
        <w:t>a strong commitment to ensure that an atmosphere of respect prevails where a young person can openly practice their religion and cultural rights as they wish to do so and as requested by parents and the referring Local Authority.</w:t>
      </w:r>
    </w:p>
    <w:p w14:paraId="278881CB" w14:textId="77777777" w:rsidR="004450F3" w:rsidRDefault="004450F3" w:rsidP="008E5142">
      <w:pPr>
        <w:spacing w:after="153" w:line="360" w:lineRule="auto"/>
        <w:jc w:val="both"/>
        <w:rPr>
          <w:rFonts w:ascii="Arial" w:hAnsi="Arial" w:cs="Arial"/>
          <w:b/>
          <w:color w:val="C45911" w:themeColor="accent2" w:themeShade="BF"/>
          <w:u w:val="single"/>
        </w:rPr>
      </w:pPr>
    </w:p>
    <w:p w14:paraId="278881CC" w14:textId="77777777" w:rsidR="00E05DBF" w:rsidRDefault="00E05DBF" w:rsidP="00A95260">
      <w:pPr>
        <w:pStyle w:val="Heading3"/>
      </w:pPr>
      <w:bookmarkStart w:id="33" w:name="_Toc66215059"/>
      <w:r w:rsidRPr="00174D38">
        <w:t xml:space="preserve">Arrangements </w:t>
      </w:r>
      <w:r w:rsidR="003B711A" w:rsidRPr="00174D38">
        <w:t>and Response to</w:t>
      </w:r>
      <w:r w:rsidRPr="00174D38">
        <w:t xml:space="preserve"> safeguarding</w:t>
      </w:r>
      <w:bookmarkEnd w:id="33"/>
    </w:p>
    <w:p w14:paraId="278881CD" w14:textId="77777777" w:rsidR="00A95260" w:rsidRPr="00A95260" w:rsidRDefault="00A95260" w:rsidP="00A95260">
      <w:pPr>
        <w:rPr>
          <w:lang w:eastAsia="en-US"/>
        </w:rPr>
      </w:pPr>
    </w:p>
    <w:p w14:paraId="278881CE" w14:textId="3D75D454" w:rsidR="00E05DBF" w:rsidRPr="00076AFC" w:rsidRDefault="00E05DBF" w:rsidP="00076AFC">
      <w:pPr>
        <w:spacing w:line="360" w:lineRule="auto"/>
        <w:jc w:val="both"/>
        <w:rPr>
          <w:rFonts w:ascii="Arial" w:hAnsi="Arial" w:cs="Arial"/>
          <w:color w:val="0D0D0D" w:themeColor="text1" w:themeTint="F2"/>
        </w:rPr>
      </w:pPr>
      <w:r w:rsidRPr="00076AFC">
        <w:rPr>
          <w:rFonts w:ascii="Arial" w:hAnsi="Arial" w:cs="Arial"/>
          <w:color w:val="0D0D0D" w:themeColor="text1" w:themeTint="F2"/>
        </w:rPr>
        <w:t xml:space="preserve">Safeguarding </w:t>
      </w:r>
      <w:r w:rsidR="003B711A" w:rsidRPr="00076AFC">
        <w:rPr>
          <w:rFonts w:ascii="Arial" w:hAnsi="Arial" w:cs="Arial"/>
          <w:color w:val="0D0D0D" w:themeColor="text1" w:themeTint="F2"/>
        </w:rPr>
        <w:t>the young people</w:t>
      </w:r>
      <w:r w:rsidR="00920D25">
        <w:rPr>
          <w:rFonts w:ascii="Arial" w:hAnsi="Arial" w:cs="Arial"/>
          <w:color w:val="0D0D0D" w:themeColor="text1" w:themeTint="F2"/>
        </w:rPr>
        <w:t xml:space="preserve"> placed</w:t>
      </w:r>
      <w:r w:rsidRPr="00076AFC">
        <w:rPr>
          <w:rFonts w:ascii="Arial" w:hAnsi="Arial" w:cs="Arial"/>
          <w:color w:val="0D0D0D" w:themeColor="text1" w:themeTint="F2"/>
        </w:rPr>
        <w:t xml:space="preserve"> is central to everything we aim to achieve. The young people referred to us as well as subsequently placed are particularly vulnerable to a whole range of issues and threats due to their history and background. We therefore endeavour to make sure our policies and procedures promote and protect their safety and wellbeing. We aim to do this by:</w:t>
      </w:r>
    </w:p>
    <w:p w14:paraId="278881CF" w14:textId="77777777" w:rsidR="00E05DBF" w:rsidRPr="00076AFC" w:rsidRDefault="00E05DBF" w:rsidP="00076AFC">
      <w:pPr>
        <w:numPr>
          <w:ilvl w:val="0"/>
          <w:numId w:val="5"/>
        </w:numPr>
        <w:spacing w:line="360" w:lineRule="auto"/>
        <w:jc w:val="both"/>
        <w:rPr>
          <w:rFonts w:ascii="Arial" w:hAnsi="Arial" w:cs="Arial"/>
          <w:color w:val="0D0D0D" w:themeColor="text1" w:themeTint="F2"/>
        </w:rPr>
      </w:pPr>
      <w:r w:rsidRPr="00076AFC">
        <w:rPr>
          <w:rFonts w:ascii="Arial" w:hAnsi="Arial" w:cs="Arial"/>
          <w:color w:val="0D0D0D" w:themeColor="text1" w:themeTint="F2"/>
        </w:rPr>
        <w:t>Promoting a warm nurturing and secure environment where the young people feel safe, cared for,</w:t>
      </w:r>
      <w:r w:rsidR="00E558B0" w:rsidRPr="00076AFC">
        <w:rPr>
          <w:rFonts w:ascii="Arial" w:hAnsi="Arial" w:cs="Arial"/>
          <w:color w:val="0D0D0D" w:themeColor="text1" w:themeTint="F2"/>
        </w:rPr>
        <w:t xml:space="preserve"> belong, contained</w:t>
      </w:r>
      <w:r w:rsidR="00237419" w:rsidRPr="00076AFC">
        <w:rPr>
          <w:rFonts w:ascii="Arial" w:hAnsi="Arial" w:cs="Arial"/>
          <w:color w:val="0D0D0D" w:themeColor="text1" w:themeTint="F2"/>
        </w:rPr>
        <w:t>,</w:t>
      </w:r>
      <w:r w:rsidRPr="00076AFC">
        <w:rPr>
          <w:rFonts w:ascii="Arial" w:hAnsi="Arial" w:cs="Arial"/>
          <w:color w:val="0D0D0D" w:themeColor="text1" w:themeTint="F2"/>
        </w:rPr>
        <w:t xml:space="preserve"> and invested in and where they therefore want to be.</w:t>
      </w:r>
      <w:r w:rsidR="00E558B0" w:rsidRPr="00076AFC">
        <w:rPr>
          <w:rFonts w:ascii="Arial" w:hAnsi="Arial" w:cs="Arial"/>
          <w:color w:val="0D0D0D" w:themeColor="text1" w:themeTint="F2"/>
        </w:rPr>
        <w:t xml:space="preserve"> We encourage safe space </w:t>
      </w:r>
      <w:r w:rsidR="0037754B" w:rsidRPr="00076AFC">
        <w:rPr>
          <w:rFonts w:ascii="Arial" w:hAnsi="Arial" w:cs="Arial"/>
          <w:color w:val="0D0D0D" w:themeColor="text1" w:themeTint="F2"/>
        </w:rPr>
        <w:t xml:space="preserve">to express any concerns or worries they may have which may compromise their safety in and out of the premises. </w:t>
      </w:r>
    </w:p>
    <w:p w14:paraId="278881D0" w14:textId="77777777" w:rsidR="00031F11" w:rsidRDefault="00E05DBF" w:rsidP="00076AFC">
      <w:pPr>
        <w:numPr>
          <w:ilvl w:val="0"/>
          <w:numId w:val="5"/>
        </w:numPr>
        <w:spacing w:line="360" w:lineRule="auto"/>
        <w:jc w:val="both"/>
        <w:rPr>
          <w:rFonts w:ascii="Arial" w:hAnsi="Arial" w:cs="Arial"/>
          <w:color w:val="0D0D0D" w:themeColor="text1" w:themeTint="F2"/>
        </w:rPr>
      </w:pPr>
      <w:r w:rsidRPr="00076AFC">
        <w:rPr>
          <w:rFonts w:ascii="Arial" w:hAnsi="Arial" w:cs="Arial"/>
          <w:color w:val="0D0D0D" w:themeColor="text1" w:themeTint="F2"/>
        </w:rPr>
        <w:t>By taking appropriate action to protect the young people from potential and actual risks.</w:t>
      </w:r>
    </w:p>
    <w:p w14:paraId="278881D1" w14:textId="77777777" w:rsidR="00031F11" w:rsidRDefault="00031F11" w:rsidP="00031F11">
      <w:pPr>
        <w:spacing w:line="360" w:lineRule="auto"/>
        <w:ind w:left="360"/>
        <w:jc w:val="both"/>
        <w:rPr>
          <w:rFonts w:ascii="Arial" w:hAnsi="Arial" w:cs="Arial"/>
          <w:color w:val="0D0D0D" w:themeColor="text1" w:themeTint="F2"/>
        </w:rPr>
      </w:pPr>
    </w:p>
    <w:p w14:paraId="278881D2" w14:textId="6A69F451" w:rsidR="00E05DBF" w:rsidRPr="00031F11" w:rsidRDefault="00090111" w:rsidP="00031F11">
      <w:pPr>
        <w:spacing w:line="360" w:lineRule="auto"/>
        <w:ind w:left="360"/>
        <w:jc w:val="both"/>
        <w:rPr>
          <w:rFonts w:ascii="Arial" w:hAnsi="Arial" w:cs="Arial"/>
          <w:color w:val="0D0D0D" w:themeColor="text1" w:themeTint="F2"/>
        </w:rPr>
      </w:pPr>
      <w:r w:rsidRPr="00031F11">
        <w:rPr>
          <w:rFonts w:ascii="Arial" w:hAnsi="Arial" w:cs="Arial"/>
          <w:color w:val="0D0D0D" w:themeColor="text1" w:themeTint="F2"/>
        </w:rPr>
        <w:t xml:space="preserve">To this end </w:t>
      </w:r>
      <w:r w:rsidR="009639CB" w:rsidRPr="00031F11">
        <w:rPr>
          <w:rFonts w:ascii="Arial" w:hAnsi="Arial" w:cs="Arial"/>
          <w:color w:val="0D0D0D" w:themeColor="text1" w:themeTint="F2"/>
        </w:rPr>
        <w:t xml:space="preserve">Mercy gold limited </w:t>
      </w:r>
      <w:r w:rsidR="00E05DBF" w:rsidRPr="00031F11">
        <w:rPr>
          <w:rFonts w:ascii="Arial" w:hAnsi="Arial" w:cs="Arial"/>
          <w:color w:val="0D0D0D" w:themeColor="text1" w:themeTint="F2"/>
        </w:rPr>
        <w:t>has a wide range of policies and procedures to promote these aims</w:t>
      </w:r>
      <w:r w:rsidR="00507283">
        <w:rPr>
          <w:rFonts w:ascii="Arial" w:hAnsi="Arial" w:cs="Arial"/>
          <w:color w:val="0D0D0D" w:themeColor="text1" w:themeTint="F2"/>
        </w:rPr>
        <w:t>. This can be</w:t>
      </w:r>
      <w:r w:rsidR="00E05DBF" w:rsidRPr="00031F11">
        <w:rPr>
          <w:rFonts w:ascii="Arial" w:hAnsi="Arial" w:cs="Arial"/>
          <w:color w:val="0D0D0D" w:themeColor="text1" w:themeTint="F2"/>
        </w:rPr>
        <w:t xml:space="preserve"> provided on request to the unit manager or service manager. </w:t>
      </w:r>
    </w:p>
    <w:p w14:paraId="278881D3" w14:textId="77777777" w:rsidR="00031F11" w:rsidRPr="00076AFC" w:rsidRDefault="00031F11" w:rsidP="00076AFC">
      <w:pPr>
        <w:spacing w:line="360" w:lineRule="auto"/>
        <w:jc w:val="both"/>
        <w:rPr>
          <w:rFonts w:ascii="Arial" w:hAnsi="Arial" w:cs="Arial"/>
          <w:color w:val="0D0D0D" w:themeColor="text1" w:themeTint="F2"/>
        </w:rPr>
      </w:pPr>
    </w:p>
    <w:p w14:paraId="278881D4" w14:textId="77777777" w:rsidR="00E05DBF" w:rsidRPr="00076AFC" w:rsidRDefault="00031F11" w:rsidP="00076AFC">
      <w:pPr>
        <w:spacing w:line="360" w:lineRule="auto"/>
        <w:jc w:val="both"/>
        <w:rPr>
          <w:rFonts w:ascii="Arial" w:hAnsi="Arial" w:cs="Arial"/>
          <w:color w:val="0D0D0D" w:themeColor="text1" w:themeTint="F2"/>
        </w:rPr>
      </w:pPr>
      <w:r>
        <w:rPr>
          <w:rFonts w:ascii="Arial" w:hAnsi="Arial" w:cs="Arial"/>
          <w:color w:val="0D0D0D" w:themeColor="text1" w:themeTint="F2"/>
        </w:rPr>
        <w:t>These include:</w:t>
      </w:r>
    </w:p>
    <w:p w14:paraId="278881D5" w14:textId="77777777" w:rsidR="00E05DBF" w:rsidRPr="00076AFC" w:rsidRDefault="00E05DBF" w:rsidP="00076AFC">
      <w:pPr>
        <w:numPr>
          <w:ilvl w:val="0"/>
          <w:numId w:val="4"/>
        </w:numPr>
        <w:spacing w:line="360" w:lineRule="auto"/>
        <w:jc w:val="both"/>
        <w:rPr>
          <w:rFonts w:ascii="Arial" w:hAnsi="Arial" w:cs="Arial"/>
          <w:color w:val="0D0D0D" w:themeColor="text1" w:themeTint="F2"/>
        </w:rPr>
      </w:pPr>
      <w:r w:rsidRPr="00076AFC">
        <w:rPr>
          <w:rFonts w:ascii="Arial" w:hAnsi="Arial" w:cs="Arial"/>
          <w:color w:val="0D0D0D" w:themeColor="text1" w:themeTint="F2"/>
        </w:rPr>
        <w:t>Safeguarding and child protection procedure. Any suspicions or incidences of child abuse or neglect are dealt with in accordance with</w:t>
      </w:r>
      <w:r w:rsidR="009639CB">
        <w:rPr>
          <w:rFonts w:ascii="Arial" w:hAnsi="Arial" w:cs="Arial"/>
          <w:color w:val="0D0D0D" w:themeColor="text1" w:themeTint="F2"/>
        </w:rPr>
        <w:t xml:space="preserve"> our </w:t>
      </w:r>
      <w:r w:rsidRPr="00076AFC">
        <w:rPr>
          <w:rFonts w:ascii="Arial" w:hAnsi="Arial" w:cs="Arial"/>
          <w:color w:val="0D0D0D" w:themeColor="text1" w:themeTint="F2"/>
        </w:rPr>
        <w:t xml:space="preserve">Safeguarding Children procedure and with reference to the relevant safeguarding board procedures and guidance </w:t>
      </w:r>
      <w:proofErr w:type="gramStart"/>
      <w:r w:rsidRPr="00076AFC">
        <w:rPr>
          <w:rFonts w:ascii="Arial" w:hAnsi="Arial" w:cs="Arial"/>
          <w:color w:val="0D0D0D" w:themeColor="text1" w:themeTint="F2"/>
        </w:rPr>
        <w:t>i.e.</w:t>
      </w:r>
      <w:proofErr w:type="gramEnd"/>
      <w:r w:rsidRPr="00076AFC">
        <w:rPr>
          <w:rFonts w:ascii="Arial" w:hAnsi="Arial" w:cs="Arial"/>
          <w:color w:val="0D0D0D" w:themeColor="text1" w:themeTint="F2"/>
        </w:rPr>
        <w:t xml:space="preserve"> those of the placing Authority and Local area. These procedures provide clear guidance about reporting and recording requirements and promote the need for staff to work together with Local Authorities and police and other relevant people. All staff receive safeguarding and child protection training. The procedure contains detailed guidance on the management of allegations against staff.</w:t>
      </w:r>
    </w:p>
    <w:p w14:paraId="278881D6" w14:textId="77777777" w:rsidR="00E05DBF" w:rsidRPr="00076AFC" w:rsidRDefault="00E05DBF" w:rsidP="00076AFC">
      <w:pPr>
        <w:numPr>
          <w:ilvl w:val="0"/>
          <w:numId w:val="4"/>
        </w:numPr>
        <w:spacing w:line="360" w:lineRule="auto"/>
        <w:jc w:val="both"/>
        <w:rPr>
          <w:rFonts w:ascii="Arial" w:hAnsi="Arial" w:cs="Arial"/>
          <w:color w:val="0D0D0D" w:themeColor="text1" w:themeTint="F2"/>
        </w:rPr>
      </w:pPr>
      <w:r w:rsidRPr="00076AFC">
        <w:rPr>
          <w:rFonts w:ascii="Arial" w:hAnsi="Arial" w:cs="Arial"/>
          <w:color w:val="0D0D0D" w:themeColor="text1" w:themeTint="F2"/>
        </w:rPr>
        <w:lastRenderedPageBreak/>
        <w:t>All staff are trained in understanding sexual exploitation and peer violence and in undertaking stay safe work.</w:t>
      </w:r>
    </w:p>
    <w:p w14:paraId="278881D7" w14:textId="77777777" w:rsidR="00E05DBF" w:rsidRPr="00076AFC" w:rsidRDefault="00E05DBF" w:rsidP="00076AFC">
      <w:pPr>
        <w:numPr>
          <w:ilvl w:val="0"/>
          <w:numId w:val="4"/>
        </w:numPr>
        <w:spacing w:line="360" w:lineRule="auto"/>
        <w:jc w:val="both"/>
        <w:rPr>
          <w:rFonts w:ascii="Arial" w:hAnsi="Arial" w:cs="Arial"/>
          <w:color w:val="0D0D0D" w:themeColor="text1" w:themeTint="F2"/>
        </w:rPr>
      </w:pPr>
      <w:r w:rsidRPr="00076AFC">
        <w:rPr>
          <w:rFonts w:ascii="Arial" w:hAnsi="Arial" w:cs="Arial"/>
          <w:color w:val="0D0D0D" w:themeColor="text1" w:themeTint="F2"/>
        </w:rPr>
        <w:t xml:space="preserve">Managing Bullying and anti-discrimination procedure. All staff receive training on this. </w:t>
      </w:r>
    </w:p>
    <w:p w14:paraId="278881D8" w14:textId="77777777" w:rsidR="00E05DBF" w:rsidRPr="00076AFC" w:rsidRDefault="00E05DBF" w:rsidP="00076AFC">
      <w:pPr>
        <w:numPr>
          <w:ilvl w:val="0"/>
          <w:numId w:val="4"/>
        </w:numPr>
        <w:spacing w:line="360" w:lineRule="auto"/>
        <w:jc w:val="both"/>
        <w:rPr>
          <w:rFonts w:ascii="Arial" w:hAnsi="Arial" w:cs="Arial"/>
          <w:color w:val="0D0D0D" w:themeColor="text1" w:themeTint="F2"/>
        </w:rPr>
      </w:pPr>
      <w:r w:rsidRPr="00076AFC">
        <w:rPr>
          <w:rFonts w:ascii="Arial" w:hAnsi="Arial" w:cs="Arial"/>
          <w:color w:val="0D0D0D" w:themeColor="text1" w:themeTint="F2"/>
        </w:rPr>
        <w:t>Staff selection, recruitment, and vetting procedure. Thorough procedures are operated with an emphasis on the safety and suitability of staff to work with vulnerable children.</w:t>
      </w:r>
    </w:p>
    <w:p w14:paraId="278881D9" w14:textId="77777777" w:rsidR="00E05DBF" w:rsidRPr="00076AFC" w:rsidRDefault="00E05DBF" w:rsidP="00076AFC">
      <w:pPr>
        <w:numPr>
          <w:ilvl w:val="0"/>
          <w:numId w:val="4"/>
        </w:numPr>
        <w:spacing w:line="360" w:lineRule="auto"/>
        <w:jc w:val="both"/>
        <w:rPr>
          <w:rFonts w:ascii="Arial" w:hAnsi="Arial" w:cs="Arial"/>
          <w:color w:val="0D0D0D" w:themeColor="text1" w:themeTint="F2"/>
        </w:rPr>
      </w:pPr>
      <w:r w:rsidRPr="00076AFC">
        <w:rPr>
          <w:rFonts w:ascii="Arial" w:hAnsi="Arial" w:cs="Arial"/>
          <w:color w:val="0D0D0D" w:themeColor="text1" w:themeTint="F2"/>
        </w:rPr>
        <w:t xml:space="preserve">Young people who go missing procedure. </w:t>
      </w:r>
    </w:p>
    <w:p w14:paraId="278881DA" w14:textId="77777777" w:rsidR="00AC032D" w:rsidRPr="00076AFC" w:rsidRDefault="00E05DBF" w:rsidP="00076AFC">
      <w:pPr>
        <w:numPr>
          <w:ilvl w:val="0"/>
          <w:numId w:val="4"/>
        </w:numPr>
        <w:spacing w:line="360" w:lineRule="auto"/>
        <w:jc w:val="both"/>
        <w:rPr>
          <w:rFonts w:ascii="Arial" w:hAnsi="Arial" w:cs="Arial"/>
          <w:color w:val="0D0D0D" w:themeColor="text1" w:themeTint="F2"/>
        </w:rPr>
      </w:pPr>
      <w:r w:rsidRPr="00076AFC">
        <w:rPr>
          <w:rFonts w:ascii="Arial" w:hAnsi="Arial" w:cs="Arial"/>
          <w:color w:val="0D0D0D" w:themeColor="text1" w:themeTint="F2"/>
        </w:rPr>
        <w:t>Placements are not offered to young people with a history of fire setting</w:t>
      </w:r>
    </w:p>
    <w:p w14:paraId="278881DB" w14:textId="77777777" w:rsidR="00E05DBF" w:rsidRPr="00076AFC" w:rsidRDefault="00E05DBF" w:rsidP="00076AFC">
      <w:pPr>
        <w:numPr>
          <w:ilvl w:val="0"/>
          <w:numId w:val="4"/>
        </w:numPr>
        <w:spacing w:line="360" w:lineRule="auto"/>
        <w:jc w:val="both"/>
        <w:rPr>
          <w:rFonts w:ascii="Arial" w:hAnsi="Arial" w:cs="Arial"/>
          <w:color w:val="0D0D0D" w:themeColor="text1" w:themeTint="F2"/>
        </w:rPr>
      </w:pPr>
      <w:r w:rsidRPr="00076AFC">
        <w:rPr>
          <w:rFonts w:ascii="Arial" w:hAnsi="Arial" w:cs="Arial"/>
          <w:color w:val="0D0D0D" w:themeColor="text1" w:themeTint="F2"/>
        </w:rPr>
        <w:t xml:space="preserve">Additional staffing is provided where there is an assessed need in the short term and </w:t>
      </w:r>
      <w:proofErr w:type="gramStart"/>
      <w:r w:rsidRPr="00076AFC">
        <w:rPr>
          <w:rFonts w:ascii="Arial" w:hAnsi="Arial" w:cs="Arial"/>
          <w:color w:val="0D0D0D" w:themeColor="text1" w:themeTint="F2"/>
        </w:rPr>
        <w:t>longer term</w:t>
      </w:r>
      <w:proofErr w:type="gramEnd"/>
      <w:r w:rsidRPr="00076AFC">
        <w:rPr>
          <w:rFonts w:ascii="Arial" w:hAnsi="Arial" w:cs="Arial"/>
          <w:color w:val="0D0D0D" w:themeColor="text1" w:themeTint="F2"/>
        </w:rPr>
        <w:t xml:space="preserve"> intensive support packages can be devised and provided by negotiation and agreement with the Local Authority. </w:t>
      </w:r>
    </w:p>
    <w:p w14:paraId="278881DC" w14:textId="77777777" w:rsidR="00E05DBF" w:rsidRPr="00076AFC" w:rsidRDefault="00E05DBF" w:rsidP="00076AFC">
      <w:pPr>
        <w:numPr>
          <w:ilvl w:val="0"/>
          <w:numId w:val="4"/>
        </w:numPr>
        <w:spacing w:line="360" w:lineRule="auto"/>
        <w:jc w:val="both"/>
        <w:rPr>
          <w:rFonts w:ascii="Arial" w:hAnsi="Arial" w:cs="Arial"/>
          <w:color w:val="0D0D0D" w:themeColor="text1" w:themeTint="F2"/>
        </w:rPr>
      </w:pPr>
      <w:r w:rsidRPr="00076AFC">
        <w:rPr>
          <w:rFonts w:ascii="Arial" w:hAnsi="Arial" w:cs="Arial"/>
          <w:color w:val="0D0D0D" w:themeColor="text1" w:themeTint="F2"/>
        </w:rPr>
        <w:t xml:space="preserve">Careful placement matching is undertaken through a thorough referral, </w:t>
      </w:r>
      <w:r w:rsidR="004517E9" w:rsidRPr="00076AFC">
        <w:rPr>
          <w:rFonts w:ascii="Arial" w:hAnsi="Arial" w:cs="Arial"/>
          <w:color w:val="0D0D0D" w:themeColor="text1" w:themeTint="F2"/>
        </w:rPr>
        <w:t>assessment,</w:t>
      </w:r>
      <w:r w:rsidRPr="00076AFC">
        <w:rPr>
          <w:rFonts w:ascii="Arial" w:hAnsi="Arial" w:cs="Arial"/>
          <w:color w:val="0D0D0D" w:themeColor="text1" w:themeTint="F2"/>
        </w:rPr>
        <w:t xml:space="preserve"> and admission process to maximise safety and placement stability.</w:t>
      </w:r>
    </w:p>
    <w:p w14:paraId="278881DD" w14:textId="77777777" w:rsidR="00E05DBF" w:rsidRPr="00076AFC" w:rsidRDefault="00E05DBF" w:rsidP="00076AFC">
      <w:pPr>
        <w:numPr>
          <w:ilvl w:val="0"/>
          <w:numId w:val="4"/>
        </w:numPr>
        <w:spacing w:line="360" w:lineRule="auto"/>
        <w:jc w:val="both"/>
        <w:rPr>
          <w:rFonts w:ascii="Arial" w:hAnsi="Arial" w:cs="Arial"/>
          <w:color w:val="0D0D0D" w:themeColor="text1" w:themeTint="F2"/>
        </w:rPr>
      </w:pPr>
      <w:r w:rsidRPr="00076AFC">
        <w:rPr>
          <w:rFonts w:ascii="Arial" w:hAnsi="Arial" w:cs="Arial"/>
          <w:color w:val="0D0D0D" w:themeColor="text1" w:themeTint="F2"/>
        </w:rPr>
        <w:t>Placement plans all include detailed risk assessments identifying risks and risk management plans.</w:t>
      </w:r>
    </w:p>
    <w:p w14:paraId="278881DE" w14:textId="77777777" w:rsidR="00E05DBF" w:rsidRPr="00076AFC" w:rsidRDefault="00E05DBF" w:rsidP="00076AFC">
      <w:pPr>
        <w:numPr>
          <w:ilvl w:val="0"/>
          <w:numId w:val="4"/>
        </w:numPr>
        <w:spacing w:line="360" w:lineRule="auto"/>
        <w:jc w:val="both"/>
        <w:rPr>
          <w:rFonts w:ascii="Arial" w:hAnsi="Arial" w:cs="Arial"/>
          <w:color w:val="0D0D0D" w:themeColor="text1" w:themeTint="F2"/>
        </w:rPr>
      </w:pPr>
      <w:r w:rsidRPr="00076AFC">
        <w:rPr>
          <w:rFonts w:ascii="Arial" w:hAnsi="Arial" w:cs="Arial"/>
          <w:color w:val="0D0D0D" w:themeColor="text1" w:themeTint="F2"/>
        </w:rPr>
        <w:t>Contact with family and friends is supported where appropriate and consistent with the young person’s safety needs and care plan. Supervised contact is provided where required.</w:t>
      </w:r>
    </w:p>
    <w:p w14:paraId="278881DF" w14:textId="77777777" w:rsidR="00E05DBF" w:rsidRPr="00076AFC" w:rsidRDefault="009639CB" w:rsidP="00076AFC">
      <w:pPr>
        <w:numPr>
          <w:ilvl w:val="0"/>
          <w:numId w:val="4"/>
        </w:numPr>
        <w:spacing w:line="360" w:lineRule="auto"/>
        <w:jc w:val="both"/>
        <w:rPr>
          <w:rFonts w:ascii="Arial" w:hAnsi="Arial" w:cs="Arial"/>
          <w:color w:val="0D0D0D" w:themeColor="text1" w:themeTint="F2"/>
        </w:rPr>
      </w:pPr>
      <w:r>
        <w:rPr>
          <w:rFonts w:ascii="Arial" w:hAnsi="Arial" w:cs="Arial"/>
          <w:color w:val="0D0D0D" w:themeColor="text1" w:themeTint="F2"/>
        </w:rPr>
        <w:t>We have</w:t>
      </w:r>
      <w:r w:rsidR="00E05DBF" w:rsidRPr="00076AFC">
        <w:rPr>
          <w:rFonts w:ascii="Arial" w:hAnsi="Arial" w:cs="Arial"/>
          <w:color w:val="0D0D0D" w:themeColor="text1" w:themeTint="F2"/>
        </w:rPr>
        <w:t xml:space="preserve"> a Whistle </w:t>
      </w:r>
      <w:r w:rsidR="00B5524E">
        <w:rPr>
          <w:rFonts w:ascii="Arial" w:hAnsi="Arial" w:cs="Arial"/>
          <w:color w:val="0D0D0D" w:themeColor="text1" w:themeTint="F2"/>
        </w:rPr>
        <w:t>B</w:t>
      </w:r>
      <w:r w:rsidR="00E05DBF" w:rsidRPr="00076AFC">
        <w:rPr>
          <w:rFonts w:ascii="Arial" w:hAnsi="Arial" w:cs="Arial"/>
          <w:color w:val="0D0D0D" w:themeColor="text1" w:themeTint="F2"/>
        </w:rPr>
        <w:t xml:space="preserve">lowing policy and </w:t>
      </w:r>
      <w:r w:rsidR="00B5524E">
        <w:rPr>
          <w:rFonts w:ascii="Arial" w:hAnsi="Arial" w:cs="Arial"/>
          <w:color w:val="0D0D0D" w:themeColor="text1" w:themeTint="F2"/>
        </w:rPr>
        <w:t>C</w:t>
      </w:r>
      <w:r w:rsidR="00E05DBF" w:rsidRPr="00076AFC">
        <w:rPr>
          <w:rFonts w:ascii="Arial" w:hAnsi="Arial" w:cs="Arial"/>
          <w:color w:val="0D0D0D" w:themeColor="text1" w:themeTint="F2"/>
        </w:rPr>
        <w:t xml:space="preserve">omplaints </w:t>
      </w:r>
      <w:r w:rsidR="00B5524E">
        <w:rPr>
          <w:rFonts w:ascii="Arial" w:hAnsi="Arial" w:cs="Arial"/>
          <w:color w:val="0D0D0D" w:themeColor="text1" w:themeTint="F2"/>
        </w:rPr>
        <w:t>P</w:t>
      </w:r>
      <w:r w:rsidR="00E05DBF" w:rsidRPr="00076AFC">
        <w:rPr>
          <w:rFonts w:ascii="Arial" w:hAnsi="Arial" w:cs="Arial"/>
          <w:color w:val="0D0D0D" w:themeColor="text1" w:themeTint="F2"/>
        </w:rPr>
        <w:t xml:space="preserve">rocedure for young people, staff, </w:t>
      </w:r>
      <w:proofErr w:type="gramStart"/>
      <w:r w:rsidR="00E05DBF" w:rsidRPr="00076AFC">
        <w:rPr>
          <w:rFonts w:ascii="Arial" w:hAnsi="Arial" w:cs="Arial"/>
          <w:color w:val="0D0D0D" w:themeColor="text1" w:themeTint="F2"/>
        </w:rPr>
        <w:t>parents</w:t>
      </w:r>
      <w:proofErr w:type="gramEnd"/>
      <w:r w:rsidR="00E05DBF" w:rsidRPr="00076AFC">
        <w:rPr>
          <w:rFonts w:ascii="Arial" w:hAnsi="Arial" w:cs="Arial"/>
          <w:color w:val="0D0D0D" w:themeColor="text1" w:themeTint="F2"/>
        </w:rPr>
        <w:t xml:space="preserve"> and professionals.</w:t>
      </w:r>
    </w:p>
    <w:p w14:paraId="278881E0" w14:textId="77777777" w:rsidR="00E05DBF" w:rsidRPr="00076AFC" w:rsidRDefault="00E05DBF" w:rsidP="00076AFC">
      <w:pPr>
        <w:numPr>
          <w:ilvl w:val="0"/>
          <w:numId w:val="4"/>
        </w:numPr>
        <w:spacing w:line="360" w:lineRule="auto"/>
        <w:jc w:val="both"/>
        <w:rPr>
          <w:rFonts w:ascii="Arial" w:hAnsi="Arial" w:cs="Arial"/>
          <w:b/>
          <w:color w:val="0D0D0D" w:themeColor="text1" w:themeTint="F2"/>
        </w:rPr>
      </w:pPr>
      <w:r w:rsidRPr="00076AFC">
        <w:rPr>
          <w:rFonts w:ascii="Arial" w:hAnsi="Arial" w:cs="Arial"/>
          <w:color w:val="0D0D0D" w:themeColor="text1" w:themeTint="F2"/>
        </w:rPr>
        <w:t>Young people are asked to complete regular feedback forms regarding their care and wellbeing, which help young people raise issues of concern.</w:t>
      </w:r>
    </w:p>
    <w:p w14:paraId="278881E1" w14:textId="77777777" w:rsidR="00E05DBF" w:rsidRPr="00076AFC" w:rsidRDefault="00E05DBF" w:rsidP="00076AFC">
      <w:pPr>
        <w:spacing w:line="360" w:lineRule="auto"/>
        <w:jc w:val="both"/>
        <w:rPr>
          <w:rFonts w:ascii="Arial" w:hAnsi="Arial" w:cs="Arial"/>
          <w:b/>
          <w:color w:val="0D0D0D" w:themeColor="text1" w:themeTint="F2"/>
        </w:rPr>
      </w:pPr>
    </w:p>
    <w:p w14:paraId="278881E7" w14:textId="7A30E60D" w:rsidR="00240BC5" w:rsidRDefault="00E05DBF" w:rsidP="009C3F8A">
      <w:pPr>
        <w:spacing w:line="360" w:lineRule="auto"/>
        <w:jc w:val="both"/>
        <w:rPr>
          <w:rFonts w:ascii="Arial" w:hAnsi="Arial" w:cs="Arial"/>
          <w:color w:val="0D0D0D" w:themeColor="text1" w:themeTint="F2"/>
        </w:rPr>
      </w:pPr>
      <w:r w:rsidRPr="00076AFC">
        <w:rPr>
          <w:rFonts w:ascii="Arial" w:hAnsi="Arial" w:cs="Arial"/>
          <w:color w:val="0D0D0D" w:themeColor="text1" w:themeTint="F2"/>
        </w:rPr>
        <w:t xml:space="preserve">Given the range of </w:t>
      </w:r>
      <w:r w:rsidR="003B711A" w:rsidRPr="00076AFC">
        <w:rPr>
          <w:rFonts w:ascii="Arial" w:hAnsi="Arial" w:cs="Arial"/>
          <w:color w:val="0D0D0D" w:themeColor="text1" w:themeTint="F2"/>
        </w:rPr>
        <w:t>issues presented</w:t>
      </w:r>
      <w:r w:rsidRPr="00076AFC">
        <w:rPr>
          <w:rFonts w:ascii="Arial" w:hAnsi="Arial" w:cs="Arial"/>
          <w:color w:val="0D0D0D" w:themeColor="text1" w:themeTint="F2"/>
        </w:rPr>
        <w:t xml:space="preserve"> by the</w:t>
      </w:r>
      <w:r w:rsidR="0016010C">
        <w:rPr>
          <w:rFonts w:ascii="Arial" w:hAnsi="Arial" w:cs="Arial"/>
          <w:color w:val="0D0D0D" w:themeColor="text1" w:themeTint="F2"/>
        </w:rPr>
        <w:t xml:space="preserve"> </w:t>
      </w:r>
      <w:r w:rsidRPr="00076AFC">
        <w:rPr>
          <w:rFonts w:ascii="Arial" w:hAnsi="Arial" w:cs="Arial"/>
          <w:color w:val="0D0D0D" w:themeColor="text1" w:themeTint="F2"/>
        </w:rPr>
        <w:t xml:space="preserve">young people looked after and their ages there is often a fine </w:t>
      </w:r>
      <w:r w:rsidR="0017151A" w:rsidRPr="00076AFC">
        <w:rPr>
          <w:rFonts w:ascii="Arial" w:hAnsi="Arial" w:cs="Arial"/>
          <w:color w:val="0D0D0D" w:themeColor="text1" w:themeTint="F2"/>
        </w:rPr>
        <w:t>balance between</w:t>
      </w:r>
      <w:r w:rsidRPr="00076AFC">
        <w:rPr>
          <w:rFonts w:ascii="Arial" w:hAnsi="Arial" w:cs="Arial"/>
          <w:color w:val="0D0D0D" w:themeColor="text1" w:themeTint="F2"/>
        </w:rPr>
        <w:t xml:space="preserve"> managing risk and enabling normal adolescent exploration and increasing independence. Constantly reviewing and updating risk assessments in conjunction with social workers and young people is an important part of doing </w:t>
      </w:r>
      <w:r w:rsidR="00A55C51" w:rsidRPr="00076AFC">
        <w:rPr>
          <w:rFonts w:ascii="Arial" w:hAnsi="Arial" w:cs="Arial"/>
          <w:color w:val="0D0D0D" w:themeColor="text1" w:themeTint="F2"/>
        </w:rPr>
        <w:t>this. Young</w:t>
      </w:r>
      <w:r w:rsidR="00A95260">
        <w:rPr>
          <w:rFonts w:ascii="Arial" w:hAnsi="Arial" w:cs="Arial"/>
          <w:color w:val="0D0D0D" w:themeColor="text1" w:themeTint="F2"/>
        </w:rPr>
        <w:t xml:space="preserve"> </w:t>
      </w:r>
      <w:r w:rsidRPr="00076AFC">
        <w:rPr>
          <w:rFonts w:ascii="Arial" w:hAnsi="Arial" w:cs="Arial"/>
          <w:color w:val="0D0D0D" w:themeColor="text1" w:themeTint="F2"/>
        </w:rPr>
        <w:t>people are encouraged to understand the connection between trust and responsibility and increased independence.</w:t>
      </w:r>
    </w:p>
    <w:p w14:paraId="6003ED63" w14:textId="2366BF55" w:rsidR="009C3F8A" w:rsidRPr="009C3F8A" w:rsidRDefault="009C3F8A" w:rsidP="009C3F8A">
      <w:pPr>
        <w:spacing w:line="360" w:lineRule="auto"/>
        <w:jc w:val="both"/>
        <w:rPr>
          <w:rFonts w:ascii="Arial" w:hAnsi="Arial" w:cs="Arial"/>
          <w:color w:val="0D0D0D" w:themeColor="text1" w:themeTint="F2"/>
        </w:rPr>
      </w:pPr>
    </w:p>
    <w:p w14:paraId="278881E8" w14:textId="77777777" w:rsidR="00240BC5" w:rsidRDefault="00240BC5" w:rsidP="00A95260">
      <w:pPr>
        <w:pStyle w:val="Heading3"/>
        <w:rPr>
          <w:rFonts w:eastAsiaTheme="minorHAnsi"/>
        </w:rPr>
      </w:pPr>
    </w:p>
    <w:p w14:paraId="278881E9" w14:textId="77777777" w:rsidR="00240BC5" w:rsidRDefault="00240BC5" w:rsidP="00A95260">
      <w:pPr>
        <w:pStyle w:val="Heading3"/>
        <w:rPr>
          <w:rFonts w:eastAsiaTheme="minorHAnsi"/>
        </w:rPr>
      </w:pPr>
    </w:p>
    <w:p w14:paraId="278881EA" w14:textId="77777777" w:rsidR="00240BC5" w:rsidRDefault="00240BC5" w:rsidP="00A95260">
      <w:pPr>
        <w:pStyle w:val="Heading3"/>
        <w:rPr>
          <w:rFonts w:eastAsiaTheme="minorHAnsi"/>
        </w:rPr>
      </w:pPr>
    </w:p>
    <w:p w14:paraId="278881EB" w14:textId="77777777" w:rsidR="00A95260" w:rsidRDefault="00A95260" w:rsidP="00A95260">
      <w:pPr>
        <w:pStyle w:val="Heading3"/>
        <w:rPr>
          <w:rFonts w:eastAsiaTheme="minorHAnsi"/>
        </w:rPr>
      </w:pPr>
      <w:bookmarkStart w:id="34" w:name="_Toc66215060"/>
      <w:r w:rsidRPr="003F2192">
        <w:rPr>
          <w:rFonts w:eastAsiaTheme="minorHAnsi"/>
        </w:rPr>
        <w:t>Contact us</w:t>
      </w:r>
      <w:bookmarkEnd w:id="34"/>
    </w:p>
    <w:p w14:paraId="278881EC" w14:textId="77777777" w:rsidR="00A95260" w:rsidRPr="00A95260" w:rsidRDefault="00A95260" w:rsidP="00A95260">
      <w:pPr>
        <w:rPr>
          <w:rFonts w:eastAsiaTheme="minorHAnsi"/>
          <w:lang w:eastAsia="en-US"/>
        </w:rPr>
      </w:pPr>
    </w:p>
    <w:p w14:paraId="278881ED" w14:textId="77777777" w:rsidR="00A95260" w:rsidRPr="00076AFC" w:rsidRDefault="00A95260" w:rsidP="00A95260">
      <w:pPr>
        <w:pStyle w:val="Default"/>
        <w:spacing w:line="360" w:lineRule="auto"/>
        <w:jc w:val="both"/>
        <w:rPr>
          <w:rFonts w:ascii="Arial" w:hAnsi="Arial" w:cs="Arial"/>
        </w:rPr>
      </w:pPr>
      <w:r w:rsidRPr="00076AFC">
        <w:rPr>
          <w:rFonts w:ascii="Arial" w:hAnsi="Arial" w:cs="Arial"/>
        </w:rPr>
        <w:t xml:space="preserve">To arrange </w:t>
      </w:r>
      <w:r>
        <w:rPr>
          <w:rFonts w:ascii="Arial" w:hAnsi="Arial" w:cs="Arial"/>
        </w:rPr>
        <w:t>a</w:t>
      </w:r>
      <w:r w:rsidRPr="00076AFC">
        <w:rPr>
          <w:rFonts w:ascii="Arial" w:hAnsi="Arial" w:cs="Arial"/>
        </w:rPr>
        <w:t xml:space="preserve"> visit or </w:t>
      </w:r>
      <w:r>
        <w:rPr>
          <w:rFonts w:ascii="Arial" w:hAnsi="Arial" w:cs="Arial"/>
        </w:rPr>
        <w:t xml:space="preserve">discuss </w:t>
      </w:r>
      <w:r w:rsidRPr="00076AFC">
        <w:rPr>
          <w:rFonts w:ascii="Arial" w:hAnsi="Arial" w:cs="Arial"/>
        </w:rPr>
        <w:t xml:space="preserve">to </w:t>
      </w:r>
      <w:r>
        <w:rPr>
          <w:rFonts w:ascii="Arial" w:hAnsi="Arial" w:cs="Arial"/>
        </w:rPr>
        <w:t xml:space="preserve">our service or discuss a referral please contact us: </w:t>
      </w:r>
    </w:p>
    <w:p w14:paraId="278881EE" w14:textId="77777777" w:rsidR="00A95260" w:rsidRPr="00076AFC" w:rsidRDefault="00A95260" w:rsidP="00A95260">
      <w:pPr>
        <w:pStyle w:val="Pa1"/>
        <w:spacing w:line="360" w:lineRule="auto"/>
        <w:jc w:val="both"/>
        <w:rPr>
          <w:rFonts w:ascii="Arial" w:hAnsi="Arial" w:cs="Arial"/>
          <w:b/>
          <w:color w:val="BA389E"/>
        </w:rPr>
      </w:pPr>
    </w:p>
    <w:p w14:paraId="278881EF" w14:textId="456573D1" w:rsidR="00A95260" w:rsidRPr="00653EA2" w:rsidRDefault="00A95260" w:rsidP="00A95260">
      <w:pPr>
        <w:pStyle w:val="Default"/>
        <w:spacing w:line="360" w:lineRule="auto"/>
        <w:jc w:val="both"/>
        <w:rPr>
          <w:rFonts w:ascii="Arial" w:hAnsi="Arial" w:cs="Arial"/>
          <w:color w:val="auto"/>
        </w:rPr>
      </w:pPr>
      <w:r w:rsidRPr="00076AFC">
        <w:rPr>
          <w:rFonts w:ascii="Arial" w:hAnsi="Arial" w:cs="Arial"/>
          <w:b/>
        </w:rPr>
        <w:t>Email:</w:t>
      </w:r>
      <w:r w:rsidR="007E2C04">
        <w:rPr>
          <w:rFonts w:ascii="Arial" w:hAnsi="Arial" w:cs="Arial"/>
          <w:b/>
        </w:rPr>
        <w:t xml:space="preserve"> </w:t>
      </w:r>
      <w:hyperlink r:id="rId9" w:history="1">
        <w:r w:rsidR="007E2C04" w:rsidRPr="00184A5F">
          <w:rPr>
            <w:rStyle w:val="Hyperlink"/>
            <w:rFonts w:ascii="Arial" w:hAnsi="Arial" w:cs="Arial"/>
          </w:rPr>
          <w:t>info@mercygoldcare.com</w:t>
        </w:r>
      </w:hyperlink>
    </w:p>
    <w:p w14:paraId="278881F0" w14:textId="2073FE3A" w:rsidR="00A95260" w:rsidRPr="000C1E9D" w:rsidRDefault="00A95260" w:rsidP="00A95260">
      <w:pPr>
        <w:pStyle w:val="Default"/>
        <w:spacing w:line="360" w:lineRule="auto"/>
        <w:jc w:val="both"/>
        <w:rPr>
          <w:rFonts w:ascii="Arial" w:hAnsi="Arial" w:cs="Arial"/>
          <w:color w:val="auto"/>
        </w:rPr>
      </w:pPr>
      <w:r w:rsidRPr="00076AFC">
        <w:rPr>
          <w:rFonts w:ascii="Arial" w:eastAsiaTheme="minorHAnsi" w:hAnsi="Arial" w:cs="Arial"/>
          <w:b/>
          <w:lang w:eastAsia="en-US"/>
        </w:rPr>
        <w:t>Mobile:</w:t>
      </w:r>
      <w:r w:rsidRPr="00076AFC">
        <w:rPr>
          <w:rFonts w:ascii="Arial" w:eastAsiaTheme="minorHAnsi" w:hAnsi="Arial" w:cs="Arial"/>
          <w:lang w:eastAsia="en-US"/>
        </w:rPr>
        <w:t xml:space="preserve"> 07830255144</w:t>
      </w:r>
    </w:p>
    <w:p w14:paraId="278881F1" w14:textId="77777777" w:rsidR="00A95260" w:rsidRDefault="00A95260" w:rsidP="00A95260">
      <w:pPr>
        <w:spacing w:line="360" w:lineRule="auto"/>
        <w:jc w:val="both"/>
        <w:rPr>
          <w:rFonts w:ascii="Arial" w:hAnsi="Arial" w:cs="Arial"/>
          <w:b/>
          <w:u w:val="single"/>
        </w:rPr>
      </w:pPr>
    </w:p>
    <w:p w14:paraId="278881F2" w14:textId="77777777" w:rsidR="00A95260" w:rsidRDefault="00A95260" w:rsidP="00A95260">
      <w:pPr>
        <w:spacing w:line="360" w:lineRule="auto"/>
        <w:jc w:val="both"/>
        <w:rPr>
          <w:rFonts w:ascii="Arial" w:hAnsi="Arial" w:cs="Arial"/>
          <w:b/>
        </w:rPr>
      </w:pPr>
      <w:r>
        <w:rPr>
          <w:rFonts w:ascii="Arial" w:hAnsi="Arial" w:cs="Arial"/>
          <w:b/>
        </w:rPr>
        <w:t xml:space="preserve">Written by: </w:t>
      </w:r>
      <w:r w:rsidRPr="00653EA2">
        <w:rPr>
          <w:rFonts w:ascii="Arial" w:hAnsi="Arial" w:cs="Arial"/>
          <w:bCs/>
        </w:rPr>
        <w:t>Mer</w:t>
      </w:r>
      <w:r>
        <w:rPr>
          <w:rFonts w:ascii="Arial" w:hAnsi="Arial" w:cs="Arial"/>
          <w:bCs/>
        </w:rPr>
        <w:t>c</w:t>
      </w:r>
      <w:r w:rsidRPr="00653EA2">
        <w:rPr>
          <w:rFonts w:ascii="Arial" w:hAnsi="Arial" w:cs="Arial"/>
          <w:bCs/>
        </w:rPr>
        <w:t>y Shittu</w:t>
      </w:r>
    </w:p>
    <w:p w14:paraId="278881F3" w14:textId="77777777" w:rsidR="00A95260" w:rsidRPr="00076AFC" w:rsidRDefault="00A95260" w:rsidP="00A95260">
      <w:pPr>
        <w:spacing w:line="360" w:lineRule="auto"/>
        <w:jc w:val="both"/>
        <w:rPr>
          <w:rFonts w:ascii="Arial" w:hAnsi="Arial" w:cs="Arial"/>
          <w:b/>
        </w:rPr>
      </w:pPr>
      <w:r>
        <w:rPr>
          <w:rFonts w:ascii="Arial" w:hAnsi="Arial" w:cs="Arial"/>
          <w:b/>
        </w:rPr>
        <w:t xml:space="preserve">Date: </w:t>
      </w:r>
      <w:r w:rsidRPr="00653EA2">
        <w:rPr>
          <w:rFonts w:ascii="Arial" w:hAnsi="Arial" w:cs="Arial"/>
          <w:bCs/>
        </w:rPr>
        <w:t>March 2021</w:t>
      </w:r>
    </w:p>
    <w:p w14:paraId="278881F4" w14:textId="77777777" w:rsidR="00F26368" w:rsidRPr="00076AFC" w:rsidRDefault="00F26368" w:rsidP="00076AFC">
      <w:pPr>
        <w:pStyle w:val="Default"/>
        <w:spacing w:line="360" w:lineRule="auto"/>
        <w:jc w:val="both"/>
        <w:rPr>
          <w:rFonts w:ascii="Arial" w:eastAsiaTheme="minorHAnsi" w:hAnsi="Arial" w:cs="Arial"/>
          <w:lang w:eastAsia="en-US"/>
        </w:rPr>
      </w:pPr>
    </w:p>
    <w:sectPr w:rsidR="00F26368" w:rsidRPr="00076AFC" w:rsidSect="00210A7E">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881F7" w14:textId="77777777" w:rsidR="003B19D3" w:rsidRDefault="003B19D3" w:rsidP="00DD2222">
      <w:r>
        <w:separator/>
      </w:r>
    </w:p>
  </w:endnote>
  <w:endnote w:type="continuationSeparator" w:id="0">
    <w:p w14:paraId="278881F8" w14:textId="77777777" w:rsidR="003B19D3" w:rsidRDefault="003B19D3" w:rsidP="00DD2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raxisEFOP-Bold">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881FC" w14:textId="77777777" w:rsidR="0016010C" w:rsidRDefault="0016010C">
    <w:pPr>
      <w:pStyle w:val="Footer"/>
      <w:pBdr>
        <w:top w:val="thinThickSmallGap" w:sz="24" w:space="1" w:color="823B0B" w:themeColor="accent2" w:themeShade="7F"/>
      </w:pBdr>
      <w:rPr>
        <w:rFonts w:asciiTheme="majorHAnsi" w:hAnsiTheme="majorHAnsi"/>
      </w:rPr>
    </w:pPr>
    <w:r>
      <w:rPr>
        <w:rFonts w:asciiTheme="majorHAnsi" w:hAnsiTheme="majorHAnsi"/>
      </w:rPr>
      <w:t>Updated 10 March 2021</w:t>
    </w:r>
  </w:p>
  <w:p w14:paraId="278881FD" w14:textId="77777777" w:rsidR="0016010C" w:rsidRDefault="0016010C">
    <w:pPr>
      <w:pStyle w:val="Footer"/>
      <w:pBdr>
        <w:top w:val="thinThickSmallGap" w:sz="24" w:space="1" w:color="823B0B" w:themeColor="accent2" w:themeShade="7F"/>
      </w:pBdr>
      <w:rPr>
        <w:rFonts w:asciiTheme="majorHAnsi" w:hAnsiTheme="majorHAnsi"/>
      </w:rPr>
    </w:pPr>
    <w:r>
      <w:rPr>
        <w:rFonts w:asciiTheme="majorHAnsi" w:hAnsiTheme="majorHAnsi"/>
      </w:rPr>
      <w:t xml:space="preserve">Review date 10 March  </w:t>
    </w:r>
    <w:r>
      <w:rPr>
        <w:rFonts w:asciiTheme="majorHAnsi" w:hAnsiTheme="majorHAnsi"/>
      </w:rPr>
      <w:ptab w:relativeTo="margin" w:alignment="right" w:leader="none"/>
    </w:r>
    <w:r>
      <w:rPr>
        <w:rFonts w:asciiTheme="majorHAnsi" w:hAnsiTheme="majorHAnsi"/>
      </w:rPr>
      <w:t xml:space="preserve">Page </w:t>
    </w:r>
    <w:r w:rsidR="00C57CEF">
      <w:fldChar w:fldCharType="begin"/>
    </w:r>
    <w:r w:rsidR="00C57CEF">
      <w:instrText xml:space="preserve"> PAGE   \* MERGEFORMAT </w:instrText>
    </w:r>
    <w:r w:rsidR="00C57CEF">
      <w:fldChar w:fldCharType="separate"/>
    </w:r>
    <w:r w:rsidRPr="0016010C">
      <w:rPr>
        <w:rFonts w:asciiTheme="majorHAnsi" w:hAnsiTheme="majorHAnsi"/>
        <w:noProof/>
      </w:rPr>
      <w:t>17</w:t>
    </w:r>
    <w:r w:rsidR="00C57CEF">
      <w:rPr>
        <w:rFonts w:asciiTheme="majorHAnsi" w:hAnsiTheme="majorHAnsi"/>
        <w:noProof/>
      </w:rPr>
      <w:fldChar w:fldCharType="end"/>
    </w:r>
  </w:p>
  <w:p w14:paraId="278881FE" w14:textId="77777777" w:rsidR="00DC55C8" w:rsidRDefault="00DC55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881F5" w14:textId="77777777" w:rsidR="003B19D3" w:rsidRDefault="003B19D3" w:rsidP="00DD2222">
      <w:r>
        <w:separator/>
      </w:r>
    </w:p>
  </w:footnote>
  <w:footnote w:type="continuationSeparator" w:id="0">
    <w:p w14:paraId="278881F6" w14:textId="77777777" w:rsidR="003B19D3" w:rsidRDefault="003B19D3" w:rsidP="00DD22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859FB"/>
    <w:multiLevelType w:val="multilevel"/>
    <w:tmpl w:val="752A6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8B7A9F"/>
    <w:multiLevelType w:val="multilevel"/>
    <w:tmpl w:val="DEDC3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3C2E26"/>
    <w:multiLevelType w:val="hybridMultilevel"/>
    <w:tmpl w:val="2012ACD6"/>
    <w:lvl w:ilvl="0" w:tplc="2B222F40">
      <w:start w:val="1"/>
      <w:numFmt w:val="decimal"/>
      <w:lvlText w:val="%1."/>
      <w:lvlJc w:val="left"/>
      <w:pPr>
        <w:ind w:left="780" w:hanging="420"/>
      </w:pPr>
      <w:rPr>
        <w:rFonts w:ascii="Verdana" w:hAnsi="Verdana" w:cs="Times New Roman" w:hint="default"/>
        <w:color w:val="auto"/>
        <w:sz w:val="4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0F4D05"/>
    <w:multiLevelType w:val="hybridMultilevel"/>
    <w:tmpl w:val="E9CE37A2"/>
    <w:lvl w:ilvl="0" w:tplc="08090001">
      <w:start w:val="1"/>
      <w:numFmt w:val="bullet"/>
      <w:lvlText w:val=""/>
      <w:lvlJc w:val="left"/>
      <w:pPr>
        <w:ind w:left="351" w:hanging="108"/>
      </w:pPr>
      <w:rPr>
        <w:rFonts w:ascii="Symbol" w:hAnsi="Symbol" w:hint="default"/>
        <w:w w:val="96"/>
        <w:sz w:val="20"/>
        <w:szCs w:val="20"/>
      </w:rPr>
    </w:lvl>
    <w:lvl w:ilvl="1" w:tplc="866AFCE2">
      <w:start w:val="1"/>
      <w:numFmt w:val="bullet"/>
      <w:lvlText w:val="•"/>
      <w:lvlJc w:val="left"/>
      <w:pPr>
        <w:ind w:left="1193" w:hanging="108"/>
      </w:pPr>
      <w:rPr>
        <w:rFonts w:hint="default"/>
      </w:rPr>
    </w:lvl>
    <w:lvl w:ilvl="2" w:tplc="22ACA202">
      <w:start w:val="1"/>
      <w:numFmt w:val="bullet"/>
      <w:lvlText w:val="•"/>
      <w:lvlJc w:val="left"/>
      <w:pPr>
        <w:ind w:left="2027" w:hanging="108"/>
      </w:pPr>
      <w:rPr>
        <w:rFonts w:hint="default"/>
      </w:rPr>
    </w:lvl>
    <w:lvl w:ilvl="3" w:tplc="ACF819AA">
      <w:start w:val="1"/>
      <w:numFmt w:val="bullet"/>
      <w:lvlText w:val="•"/>
      <w:lvlJc w:val="left"/>
      <w:pPr>
        <w:ind w:left="2861" w:hanging="108"/>
      </w:pPr>
      <w:rPr>
        <w:rFonts w:hint="default"/>
      </w:rPr>
    </w:lvl>
    <w:lvl w:ilvl="4" w:tplc="DF5439F6">
      <w:start w:val="1"/>
      <w:numFmt w:val="bullet"/>
      <w:lvlText w:val="•"/>
      <w:lvlJc w:val="left"/>
      <w:pPr>
        <w:ind w:left="3695" w:hanging="108"/>
      </w:pPr>
      <w:rPr>
        <w:rFonts w:hint="default"/>
      </w:rPr>
    </w:lvl>
    <w:lvl w:ilvl="5" w:tplc="FC20FD2C">
      <w:start w:val="1"/>
      <w:numFmt w:val="bullet"/>
      <w:lvlText w:val="•"/>
      <w:lvlJc w:val="left"/>
      <w:pPr>
        <w:ind w:left="4529" w:hanging="108"/>
      </w:pPr>
      <w:rPr>
        <w:rFonts w:hint="default"/>
      </w:rPr>
    </w:lvl>
    <w:lvl w:ilvl="6" w:tplc="2FE4BC94">
      <w:start w:val="1"/>
      <w:numFmt w:val="bullet"/>
      <w:lvlText w:val="•"/>
      <w:lvlJc w:val="left"/>
      <w:pPr>
        <w:ind w:left="5363" w:hanging="108"/>
      </w:pPr>
      <w:rPr>
        <w:rFonts w:hint="default"/>
      </w:rPr>
    </w:lvl>
    <w:lvl w:ilvl="7" w:tplc="1C4A83FC">
      <w:start w:val="1"/>
      <w:numFmt w:val="bullet"/>
      <w:lvlText w:val="•"/>
      <w:lvlJc w:val="left"/>
      <w:pPr>
        <w:ind w:left="6197" w:hanging="108"/>
      </w:pPr>
      <w:rPr>
        <w:rFonts w:hint="default"/>
      </w:rPr>
    </w:lvl>
    <w:lvl w:ilvl="8" w:tplc="C0C6F4CA">
      <w:start w:val="1"/>
      <w:numFmt w:val="bullet"/>
      <w:lvlText w:val="•"/>
      <w:lvlJc w:val="left"/>
      <w:pPr>
        <w:ind w:left="7031" w:hanging="108"/>
      </w:pPr>
      <w:rPr>
        <w:rFonts w:hint="default"/>
      </w:rPr>
    </w:lvl>
  </w:abstractNum>
  <w:abstractNum w:abstractNumId="4" w15:restartNumberingAfterBreak="0">
    <w:nsid w:val="0D2B5E89"/>
    <w:multiLevelType w:val="hybridMultilevel"/>
    <w:tmpl w:val="E432C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2B67AA"/>
    <w:multiLevelType w:val="hybridMultilevel"/>
    <w:tmpl w:val="44D0416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48C623C"/>
    <w:multiLevelType w:val="hybridMultilevel"/>
    <w:tmpl w:val="DE12D75E"/>
    <w:lvl w:ilvl="0" w:tplc="08090001">
      <w:start w:val="1"/>
      <w:numFmt w:val="bullet"/>
      <w:lvlText w:val=""/>
      <w:lvlJc w:val="left"/>
      <w:pPr>
        <w:tabs>
          <w:tab w:val="num" w:pos="578"/>
        </w:tabs>
        <w:ind w:left="57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4E14AF"/>
    <w:multiLevelType w:val="hybridMultilevel"/>
    <w:tmpl w:val="57721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CF5A21"/>
    <w:multiLevelType w:val="hybridMultilevel"/>
    <w:tmpl w:val="E7DEE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C51FC3"/>
    <w:multiLevelType w:val="hybridMultilevel"/>
    <w:tmpl w:val="62C6B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9002A8"/>
    <w:multiLevelType w:val="hybridMultilevel"/>
    <w:tmpl w:val="FA40F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BA7956"/>
    <w:multiLevelType w:val="hybridMultilevel"/>
    <w:tmpl w:val="7108CD5A"/>
    <w:lvl w:ilvl="0" w:tplc="08090001">
      <w:start w:val="1"/>
      <w:numFmt w:val="bullet"/>
      <w:lvlText w:val=""/>
      <w:lvlJc w:val="left"/>
      <w:pPr>
        <w:ind w:left="351" w:hanging="108"/>
      </w:pPr>
      <w:rPr>
        <w:rFonts w:ascii="Symbol" w:hAnsi="Symbol" w:hint="default"/>
        <w:w w:val="96"/>
        <w:sz w:val="20"/>
        <w:szCs w:val="20"/>
      </w:rPr>
    </w:lvl>
    <w:lvl w:ilvl="1" w:tplc="866AFCE2">
      <w:start w:val="1"/>
      <w:numFmt w:val="bullet"/>
      <w:lvlText w:val="•"/>
      <w:lvlJc w:val="left"/>
      <w:pPr>
        <w:ind w:left="1193" w:hanging="108"/>
      </w:pPr>
      <w:rPr>
        <w:rFonts w:hint="default"/>
      </w:rPr>
    </w:lvl>
    <w:lvl w:ilvl="2" w:tplc="22ACA202">
      <w:start w:val="1"/>
      <w:numFmt w:val="bullet"/>
      <w:lvlText w:val="•"/>
      <w:lvlJc w:val="left"/>
      <w:pPr>
        <w:ind w:left="2027" w:hanging="108"/>
      </w:pPr>
      <w:rPr>
        <w:rFonts w:hint="default"/>
      </w:rPr>
    </w:lvl>
    <w:lvl w:ilvl="3" w:tplc="ACF819AA">
      <w:start w:val="1"/>
      <w:numFmt w:val="bullet"/>
      <w:lvlText w:val="•"/>
      <w:lvlJc w:val="left"/>
      <w:pPr>
        <w:ind w:left="2861" w:hanging="108"/>
      </w:pPr>
      <w:rPr>
        <w:rFonts w:hint="default"/>
      </w:rPr>
    </w:lvl>
    <w:lvl w:ilvl="4" w:tplc="DF5439F6">
      <w:start w:val="1"/>
      <w:numFmt w:val="bullet"/>
      <w:lvlText w:val="•"/>
      <w:lvlJc w:val="left"/>
      <w:pPr>
        <w:ind w:left="3695" w:hanging="108"/>
      </w:pPr>
      <w:rPr>
        <w:rFonts w:hint="default"/>
      </w:rPr>
    </w:lvl>
    <w:lvl w:ilvl="5" w:tplc="FC20FD2C">
      <w:start w:val="1"/>
      <w:numFmt w:val="bullet"/>
      <w:lvlText w:val="•"/>
      <w:lvlJc w:val="left"/>
      <w:pPr>
        <w:ind w:left="4529" w:hanging="108"/>
      </w:pPr>
      <w:rPr>
        <w:rFonts w:hint="default"/>
      </w:rPr>
    </w:lvl>
    <w:lvl w:ilvl="6" w:tplc="2FE4BC94">
      <w:start w:val="1"/>
      <w:numFmt w:val="bullet"/>
      <w:lvlText w:val="•"/>
      <w:lvlJc w:val="left"/>
      <w:pPr>
        <w:ind w:left="5363" w:hanging="108"/>
      </w:pPr>
      <w:rPr>
        <w:rFonts w:hint="default"/>
      </w:rPr>
    </w:lvl>
    <w:lvl w:ilvl="7" w:tplc="1C4A83FC">
      <w:start w:val="1"/>
      <w:numFmt w:val="bullet"/>
      <w:lvlText w:val="•"/>
      <w:lvlJc w:val="left"/>
      <w:pPr>
        <w:ind w:left="6197" w:hanging="108"/>
      </w:pPr>
      <w:rPr>
        <w:rFonts w:hint="default"/>
      </w:rPr>
    </w:lvl>
    <w:lvl w:ilvl="8" w:tplc="C0C6F4CA">
      <w:start w:val="1"/>
      <w:numFmt w:val="bullet"/>
      <w:lvlText w:val="•"/>
      <w:lvlJc w:val="left"/>
      <w:pPr>
        <w:ind w:left="7031" w:hanging="108"/>
      </w:pPr>
      <w:rPr>
        <w:rFonts w:hint="default"/>
      </w:rPr>
    </w:lvl>
  </w:abstractNum>
  <w:abstractNum w:abstractNumId="12" w15:restartNumberingAfterBreak="0">
    <w:nsid w:val="37B97AF4"/>
    <w:multiLevelType w:val="hybridMultilevel"/>
    <w:tmpl w:val="59464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4114FE"/>
    <w:multiLevelType w:val="hybridMultilevel"/>
    <w:tmpl w:val="40E29974"/>
    <w:lvl w:ilvl="0" w:tplc="0809000D">
      <w:start w:val="1"/>
      <w:numFmt w:val="bullet"/>
      <w:lvlText w:val=""/>
      <w:lvlJc w:val="left"/>
      <w:pPr>
        <w:ind w:left="1865" w:hanging="360"/>
      </w:pPr>
      <w:rPr>
        <w:rFonts w:ascii="Wingdings" w:hAnsi="Wingdings" w:hint="default"/>
      </w:rPr>
    </w:lvl>
    <w:lvl w:ilvl="1" w:tplc="08090003" w:tentative="1">
      <w:start w:val="1"/>
      <w:numFmt w:val="bullet"/>
      <w:lvlText w:val="o"/>
      <w:lvlJc w:val="left"/>
      <w:pPr>
        <w:ind w:left="2585" w:hanging="360"/>
      </w:pPr>
      <w:rPr>
        <w:rFonts w:ascii="Courier New" w:hAnsi="Courier New" w:cs="Courier New" w:hint="default"/>
      </w:rPr>
    </w:lvl>
    <w:lvl w:ilvl="2" w:tplc="08090005" w:tentative="1">
      <w:start w:val="1"/>
      <w:numFmt w:val="bullet"/>
      <w:lvlText w:val=""/>
      <w:lvlJc w:val="left"/>
      <w:pPr>
        <w:ind w:left="3305" w:hanging="360"/>
      </w:pPr>
      <w:rPr>
        <w:rFonts w:ascii="Wingdings" w:hAnsi="Wingdings" w:hint="default"/>
      </w:rPr>
    </w:lvl>
    <w:lvl w:ilvl="3" w:tplc="08090001" w:tentative="1">
      <w:start w:val="1"/>
      <w:numFmt w:val="bullet"/>
      <w:lvlText w:val=""/>
      <w:lvlJc w:val="left"/>
      <w:pPr>
        <w:ind w:left="4025" w:hanging="360"/>
      </w:pPr>
      <w:rPr>
        <w:rFonts w:ascii="Symbol" w:hAnsi="Symbol" w:hint="default"/>
      </w:rPr>
    </w:lvl>
    <w:lvl w:ilvl="4" w:tplc="08090003" w:tentative="1">
      <w:start w:val="1"/>
      <w:numFmt w:val="bullet"/>
      <w:lvlText w:val="o"/>
      <w:lvlJc w:val="left"/>
      <w:pPr>
        <w:ind w:left="4745" w:hanging="360"/>
      </w:pPr>
      <w:rPr>
        <w:rFonts w:ascii="Courier New" w:hAnsi="Courier New" w:cs="Courier New" w:hint="default"/>
      </w:rPr>
    </w:lvl>
    <w:lvl w:ilvl="5" w:tplc="08090005" w:tentative="1">
      <w:start w:val="1"/>
      <w:numFmt w:val="bullet"/>
      <w:lvlText w:val=""/>
      <w:lvlJc w:val="left"/>
      <w:pPr>
        <w:ind w:left="5465" w:hanging="360"/>
      </w:pPr>
      <w:rPr>
        <w:rFonts w:ascii="Wingdings" w:hAnsi="Wingdings" w:hint="default"/>
      </w:rPr>
    </w:lvl>
    <w:lvl w:ilvl="6" w:tplc="08090001" w:tentative="1">
      <w:start w:val="1"/>
      <w:numFmt w:val="bullet"/>
      <w:lvlText w:val=""/>
      <w:lvlJc w:val="left"/>
      <w:pPr>
        <w:ind w:left="6185" w:hanging="360"/>
      </w:pPr>
      <w:rPr>
        <w:rFonts w:ascii="Symbol" w:hAnsi="Symbol" w:hint="default"/>
      </w:rPr>
    </w:lvl>
    <w:lvl w:ilvl="7" w:tplc="08090003" w:tentative="1">
      <w:start w:val="1"/>
      <w:numFmt w:val="bullet"/>
      <w:lvlText w:val="o"/>
      <w:lvlJc w:val="left"/>
      <w:pPr>
        <w:ind w:left="6905" w:hanging="360"/>
      </w:pPr>
      <w:rPr>
        <w:rFonts w:ascii="Courier New" w:hAnsi="Courier New" w:cs="Courier New" w:hint="default"/>
      </w:rPr>
    </w:lvl>
    <w:lvl w:ilvl="8" w:tplc="08090005" w:tentative="1">
      <w:start w:val="1"/>
      <w:numFmt w:val="bullet"/>
      <w:lvlText w:val=""/>
      <w:lvlJc w:val="left"/>
      <w:pPr>
        <w:ind w:left="7625" w:hanging="360"/>
      </w:pPr>
      <w:rPr>
        <w:rFonts w:ascii="Wingdings" w:hAnsi="Wingdings" w:hint="default"/>
      </w:rPr>
    </w:lvl>
  </w:abstractNum>
  <w:abstractNum w:abstractNumId="14" w15:restartNumberingAfterBreak="0">
    <w:nsid w:val="42DB7D77"/>
    <w:multiLevelType w:val="hybridMultilevel"/>
    <w:tmpl w:val="842AC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D74F88"/>
    <w:multiLevelType w:val="hybridMultilevel"/>
    <w:tmpl w:val="9D928A0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381E5F"/>
    <w:multiLevelType w:val="hybridMultilevel"/>
    <w:tmpl w:val="B92C848E"/>
    <w:lvl w:ilvl="0" w:tplc="08090001">
      <w:start w:val="1"/>
      <w:numFmt w:val="bullet"/>
      <w:lvlText w:val=""/>
      <w:lvlJc w:val="left"/>
      <w:pPr>
        <w:ind w:left="635" w:hanging="108"/>
      </w:pPr>
      <w:rPr>
        <w:rFonts w:ascii="Symbol" w:hAnsi="Symbol" w:hint="default"/>
        <w:w w:val="96"/>
        <w:sz w:val="20"/>
        <w:szCs w:val="20"/>
      </w:rPr>
    </w:lvl>
    <w:lvl w:ilvl="1" w:tplc="843C695E">
      <w:start w:val="1"/>
      <w:numFmt w:val="bullet"/>
      <w:lvlText w:val="•"/>
      <w:lvlJc w:val="left"/>
      <w:pPr>
        <w:ind w:left="1477" w:hanging="108"/>
      </w:pPr>
      <w:rPr>
        <w:rFonts w:hint="default"/>
      </w:rPr>
    </w:lvl>
    <w:lvl w:ilvl="2" w:tplc="AE8A984C">
      <w:start w:val="1"/>
      <w:numFmt w:val="bullet"/>
      <w:lvlText w:val="•"/>
      <w:lvlJc w:val="left"/>
      <w:pPr>
        <w:ind w:left="2311" w:hanging="108"/>
      </w:pPr>
      <w:rPr>
        <w:rFonts w:hint="default"/>
      </w:rPr>
    </w:lvl>
    <w:lvl w:ilvl="3" w:tplc="2F345524">
      <w:start w:val="1"/>
      <w:numFmt w:val="bullet"/>
      <w:lvlText w:val="•"/>
      <w:lvlJc w:val="left"/>
      <w:pPr>
        <w:ind w:left="3145" w:hanging="108"/>
      </w:pPr>
      <w:rPr>
        <w:rFonts w:hint="default"/>
      </w:rPr>
    </w:lvl>
    <w:lvl w:ilvl="4" w:tplc="B8808404">
      <w:start w:val="1"/>
      <w:numFmt w:val="bullet"/>
      <w:lvlText w:val="•"/>
      <w:lvlJc w:val="left"/>
      <w:pPr>
        <w:ind w:left="3979" w:hanging="108"/>
      </w:pPr>
      <w:rPr>
        <w:rFonts w:hint="default"/>
      </w:rPr>
    </w:lvl>
    <w:lvl w:ilvl="5" w:tplc="0E16A0C2">
      <w:start w:val="1"/>
      <w:numFmt w:val="bullet"/>
      <w:lvlText w:val="•"/>
      <w:lvlJc w:val="left"/>
      <w:pPr>
        <w:ind w:left="4813" w:hanging="108"/>
      </w:pPr>
      <w:rPr>
        <w:rFonts w:hint="default"/>
      </w:rPr>
    </w:lvl>
    <w:lvl w:ilvl="6" w:tplc="DF4CEE48">
      <w:start w:val="1"/>
      <w:numFmt w:val="bullet"/>
      <w:lvlText w:val="•"/>
      <w:lvlJc w:val="left"/>
      <w:pPr>
        <w:ind w:left="5647" w:hanging="108"/>
      </w:pPr>
      <w:rPr>
        <w:rFonts w:hint="default"/>
      </w:rPr>
    </w:lvl>
    <w:lvl w:ilvl="7" w:tplc="E3CEDB14">
      <w:start w:val="1"/>
      <w:numFmt w:val="bullet"/>
      <w:lvlText w:val="•"/>
      <w:lvlJc w:val="left"/>
      <w:pPr>
        <w:ind w:left="6481" w:hanging="108"/>
      </w:pPr>
      <w:rPr>
        <w:rFonts w:hint="default"/>
      </w:rPr>
    </w:lvl>
    <w:lvl w:ilvl="8" w:tplc="31CCD406">
      <w:start w:val="1"/>
      <w:numFmt w:val="bullet"/>
      <w:lvlText w:val="•"/>
      <w:lvlJc w:val="left"/>
      <w:pPr>
        <w:ind w:left="7315" w:hanging="108"/>
      </w:pPr>
      <w:rPr>
        <w:rFonts w:hint="default"/>
      </w:rPr>
    </w:lvl>
  </w:abstractNum>
  <w:abstractNum w:abstractNumId="17" w15:restartNumberingAfterBreak="0">
    <w:nsid w:val="47903310"/>
    <w:multiLevelType w:val="multilevel"/>
    <w:tmpl w:val="57AA8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CAA6C0C"/>
    <w:multiLevelType w:val="hybridMultilevel"/>
    <w:tmpl w:val="695A3E68"/>
    <w:lvl w:ilvl="0" w:tplc="7CAC4FC2">
      <w:start w:val="1"/>
      <w:numFmt w:val="bullet"/>
      <w:lvlText w:val=""/>
      <w:lvlJc w:val="left"/>
      <w:pPr>
        <w:ind w:left="720" w:hanging="360"/>
      </w:pPr>
      <w:rPr>
        <w:rFonts w:ascii="Wingdings" w:hAnsi="Wingdings" w:hint="default"/>
        <w:color w:val="BF3B9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1F4652"/>
    <w:multiLevelType w:val="hybridMultilevel"/>
    <w:tmpl w:val="0652B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967A10"/>
    <w:multiLevelType w:val="hybridMultilevel"/>
    <w:tmpl w:val="246481A0"/>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456717"/>
    <w:multiLevelType w:val="hybridMultilevel"/>
    <w:tmpl w:val="9DE4E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9C10BC0"/>
    <w:multiLevelType w:val="hybridMultilevel"/>
    <w:tmpl w:val="F82A0D9E"/>
    <w:lvl w:ilvl="0" w:tplc="0809000D">
      <w:start w:val="1"/>
      <w:numFmt w:val="bullet"/>
      <w:lvlText w:val=""/>
      <w:lvlJc w:val="left"/>
      <w:pPr>
        <w:ind w:left="1146" w:hanging="360"/>
      </w:pPr>
      <w:rPr>
        <w:rFonts w:ascii="Wingdings" w:hAnsi="Wingdings"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3" w15:restartNumberingAfterBreak="0">
    <w:nsid w:val="61357549"/>
    <w:multiLevelType w:val="multilevel"/>
    <w:tmpl w:val="4808B340"/>
    <w:lvl w:ilvl="0">
      <w:start w:val="1"/>
      <w:numFmt w:val="decimal"/>
      <w:lvlText w:val="%1."/>
      <w:lvlJc w:val="left"/>
      <w:pPr>
        <w:ind w:left="1140" w:hanging="360"/>
      </w:pPr>
      <w:rPr>
        <w:rFonts w:hint="default"/>
        <w:color w:val="auto"/>
      </w:rPr>
    </w:lvl>
    <w:lvl w:ilvl="1">
      <w:start w:val="1"/>
      <w:numFmt w:val="decimal"/>
      <w:isLgl/>
      <w:lvlText w:val="%1.%2."/>
      <w:lvlJc w:val="left"/>
      <w:pPr>
        <w:ind w:left="1500" w:hanging="720"/>
      </w:pPr>
      <w:rPr>
        <w:rFonts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1860" w:hanging="1080"/>
      </w:pPr>
      <w:rPr>
        <w:rFonts w:hint="default"/>
      </w:rPr>
    </w:lvl>
    <w:lvl w:ilvl="4">
      <w:start w:val="1"/>
      <w:numFmt w:val="decimal"/>
      <w:isLgl/>
      <w:lvlText w:val="%1.%2.%3.%4.%5."/>
      <w:lvlJc w:val="left"/>
      <w:pPr>
        <w:ind w:left="2220" w:hanging="1440"/>
      </w:pPr>
      <w:rPr>
        <w:rFonts w:hint="default"/>
      </w:rPr>
    </w:lvl>
    <w:lvl w:ilvl="5">
      <w:start w:val="1"/>
      <w:numFmt w:val="decimal"/>
      <w:isLgl/>
      <w:lvlText w:val="%1.%2.%3.%4.%5.%6."/>
      <w:lvlJc w:val="left"/>
      <w:pPr>
        <w:ind w:left="2220" w:hanging="1440"/>
      </w:pPr>
      <w:rPr>
        <w:rFonts w:hint="default"/>
      </w:rPr>
    </w:lvl>
    <w:lvl w:ilvl="6">
      <w:start w:val="1"/>
      <w:numFmt w:val="decimal"/>
      <w:isLgl/>
      <w:lvlText w:val="%1.%2.%3.%4.%5.%6.%7."/>
      <w:lvlJc w:val="left"/>
      <w:pPr>
        <w:ind w:left="2580" w:hanging="1800"/>
      </w:pPr>
      <w:rPr>
        <w:rFonts w:hint="default"/>
      </w:rPr>
    </w:lvl>
    <w:lvl w:ilvl="7">
      <w:start w:val="1"/>
      <w:numFmt w:val="decimal"/>
      <w:isLgl/>
      <w:lvlText w:val="%1.%2.%3.%4.%5.%6.%7.%8."/>
      <w:lvlJc w:val="left"/>
      <w:pPr>
        <w:ind w:left="2940" w:hanging="2160"/>
      </w:pPr>
      <w:rPr>
        <w:rFonts w:hint="default"/>
      </w:rPr>
    </w:lvl>
    <w:lvl w:ilvl="8">
      <w:start w:val="1"/>
      <w:numFmt w:val="decimal"/>
      <w:isLgl/>
      <w:lvlText w:val="%1.%2.%3.%4.%5.%6.%7.%8.%9."/>
      <w:lvlJc w:val="left"/>
      <w:pPr>
        <w:ind w:left="2940" w:hanging="2160"/>
      </w:pPr>
      <w:rPr>
        <w:rFonts w:hint="default"/>
      </w:rPr>
    </w:lvl>
  </w:abstractNum>
  <w:abstractNum w:abstractNumId="24" w15:restartNumberingAfterBreak="0">
    <w:nsid w:val="64EE3A7E"/>
    <w:multiLevelType w:val="hybridMultilevel"/>
    <w:tmpl w:val="5D50229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54A0654"/>
    <w:multiLevelType w:val="hybridMultilevel"/>
    <w:tmpl w:val="DED41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ADB2B11"/>
    <w:multiLevelType w:val="hybridMultilevel"/>
    <w:tmpl w:val="B472E7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C0963F4"/>
    <w:multiLevelType w:val="hybridMultilevel"/>
    <w:tmpl w:val="BCD4A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B446A3"/>
    <w:multiLevelType w:val="hybridMultilevel"/>
    <w:tmpl w:val="37309DFA"/>
    <w:lvl w:ilvl="0" w:tplc="E6EC6D36">
      <w:start w:val="1"/>
      <w:numFmt w:val="decimal"/>
      <w:lvlText w:val="%1."/>
      <w:lvlJc w:val="left"/>
      <w:pPr>
        <w:ind w:left="780" w:hanging="420"/>
      </w:pPr>
      <w:rPr>
        <w:rFonts w:ascii="Verdana" w:hAnsi="Verdana" w:cs="Times New Roman" w:hint="default"/>
        <w:color w:val="auto"/>
        <w:sz w:val="4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FA13943"/>
    <w:multiLevelType w:val="hybridMultilevel"/>
    <w:tmpl w:val="24B0B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FD81281"/>
    <w:multiLevelType w:val="hybridMultilevel"/>
    <w:tmpl w:val="5FCCA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4484735"/>
    <w:multiLevelType w:val="hybridMultilevel"/>
    <w:tmpl w:val="E6DAE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82B5E45"/>
    <w:multiLevelType w:val="hybridMultilevel"/>
    <w:tmpl w:val="9ED61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99515FF"/>
    <w:multiLevelType w:val="hybridMultilevel"/>
    <w:tmpl w:val="1166BFAE"/>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7B8D1295"/>
    <w:multiLevelType w:val="multilevel"/>
    <w:tmpl w:val="4808B340"/>
    <w:lvl w:ilvl="0">
      <w:start w:val="1"/>
      <w:numFmt w:val="decimal"/>
      <w:lvlText w:val="%1."/>
      <w:lvlJc w:val="left"/>
      <w:pPr>
        <w:ind w:left="1140" w:hanging="360"/>
      </w:pPr>
      <w:rPr>
        <w:rFonts w:hint="default"/>
        <w:color w:val="auto"/>
      </w:rPr>
    </w:lvl>
    <w:lvl w:ilvl="1">
      <w:start w:val="1"/>
      <w:numFmt w:val="decimal"/>
      <w:isLgl/>
      <w:lvlText w:val="%1.%2."/>
      <w:lvlJc w:val="left"/>
      <w:pPr>
        <w:ind w:left="1500" w:hanging="720"/>
      </w:pPr>
      <w:rPr>
        <w:rFonts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1860" w:hanging="1080"/>
      </w:pPr>
      <w:rPr>
        <w:rFonts w:hint="default"/>
      </w:rPr>
    </w:lvl>
    <w:lvl w:ilvl="4">
      <w:start w:val="1"/>
      <w:numFmt w:val="decimal"/>
      <w:isLgl/>
      <w:lvlText w:val="%1.%2.%3.%4.%5."/>
      <w:lvlJc w:val="left"/>
      <w:pPr>
        <w:ind w:left="2220" w:hanging="1440"/>
      </w:pPr>
      <w:rPr>
        <w:rFonts w:hint="default"/>
      </w:rPr>
    </w:lvl>
    <w:lvl w:ilvl="5">
      <w:start w:val="1"/>
      <w:numFmt w:val="decimal"/>
      <w:isLgl/>
      <w:lvlText w:val="%1.%2.%3.%4.%5.%6."/>
      <w:lvlJc w:val="left"/>
      <w:pPr>
        <w:ind w:left="2220" w:hanging="1440"/>
      </w:pPr>
      <w:rPr>
        <w:rFonts w:hint="default"/>
      </w:rPr>
    </w:lvl>
    <w:lvl w:ilvl="6">
      <w:start w:val="1"/>
      <w:numFmt w:val="decimal"/>
      <w:isLgl/>
      <w:lvlText w:val="%1.%2.%3.%4.%5.%6.%7."/>
      <w:lvlJc w:val="left"/>
      <w:pPr>
        <w:ind w:left="2580" w:hanging="1800"/>
      </w:pPr>
      <w:rPr>
        <w:rFonts w:hint="default"/>
      </w:rPr>
    </w:lvl>
    <w:lvl w:ilvl="7">
      <w:start w:val="1"/>
      <w:numFmt w:val="decimal"/>
      <w:isLgl/>
      <w:lvlText w:val="%1.%2.%3.%4.%5.%6.%7.%8."/>
      <w:lvlJc w:val="left"/>
      <w:pPr>
        <w:ind w:left="2940" w:hanging="2160"/>
      </w:pPr>
      <w:rPr>
        <w:rFonts w:hint="default"/>
      </w:rPr>
    </w:lvl>
    <w:lvl w:ilvl="8">
      <w:start w:val="1"/>
      <w:numFmt w:val="decimal"/>
      <w:isLgl/>
      <w:lvlText w:val="%1.%2.%3.%4.%5.%6.%7.%8.%9."/>
      <w:lvlJc w:val="left"/>
      <w:pPr>
        <w:ind w:left="2940" w:hanging="2160"/>
      </w:pPr>
      <w:rPr>
        <w:rFonts w:hint="default"/>
      </w:rPr>
    </w:lvl>
  </w:abstractNum>
  <w:abstractNum w:abstractNumId="35" w15:restartNumberingAfterBreak="0">
    <w:nsid w:val="7E736805"/>
    <w:multiLevelType w:val="hybridMultilevel"/>
    <w:tmpl w:val="F4CCCDB6"/>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F28715A"/>
    <w:multiLevelType w:val="hybridMultilevel"/>
    <w:tmpl w:val="CFCA0482"/>
    <w:lvl w:ilvl="0" w:tplc="08090001">
      <w:start w:val="1"/>
      <w:numFmt w:val="bullet"/>
      <w:lvlText w:val=""/>
      <w:lvlJc w:val="left"/>
      <w:pPr>
        <w:ind w:left="555" w:hanging="360"/>
      </w:pPr>
      <w:rPr>
        <w:rFonts w:ascii="Symbol" w:hAnsi="Symbol" w:hint="default"/>
      </w:rPr>
    </w:lvl>
    <w:lvl w:ilvl="1" w:tplc="08090003" w:tentative="1">
      <w:start w:val="1"/>
      <w:numFmt w:val="bullet"/>
      <w:lvlText w:val="o"/>
      <w:lvlJc w:val="left"/>
      <w:pPr>
        <w:ind w:left="1275" w:hanging="360"/>
      </w:pPr>
      <w:rPr>
        <w:rFonts w:ascii="Courier New" w:hAnsi="Courier New" w:cs="Courier New" w:hint="default"/>
      </w:rPr>
    </w:lvl>
    <w:lvl w:ilvl="2" w:tplc="08090005" w:tentative="1">
      <w:start w:val="1"/>
      <w:numFmt w:val="bullet"/>
      <w:lvlText w:val=""/>
      <w:lvlJc w:val="left"/>
      <w:pPr>
        <w:ind w:left="1995" w:hanging="360"/>
      </w:pPr>
      <w:rPr>
        <w:rFonts w:ascii="Wingdings" w:hAnsi="Wingdings" w:hint="default"/>
      </w:rPr>
    </w:lvl>
    <w:lvl w:ilvl="3" w:tplc="08090001" w:tentative="1">
      <w:start w:val="1"/>
      <w:numFmt w:val="bullet"/>
      <w:lvlText w:val=""/>
      <w:lvlJc w:val="left"/>
      <w:pPr>
        <w:ind w:left="2715" w:hanging="360"/>
      </w:pPr>
      <w:rPr>
        <w:rFonts w:ascii="Symbol" w:hAnsi="Symbol" w:hint="default"/>
      </w:rPr>
    </w:lvl>
    <w:lvl w:ilvl="4" w:tplc="08090003" w:tentative="1">
      <w:start w:val="1"/>
      <w:numFmt w:val="bullet"/>
      <w:lvlText w:val="o"/>
      <w:lvlJc w:val="left"/>
      <w:pPr>
        <w:ind w:left="3435" w:hanging="360"/>
      </w:pPr>
      <w:rPr>
        <w:rFonts w:ascii="Courier New" w:hAnsi="Courier New" w:cs="Courier New" w:hint="default"/>
      </w:rPr>
    </w:lvl>
    <w:lvl w:ilvl="5" w:tplc="08090005" w:tentative="1">
      <w:start w:val="1"/>
      <w:numFmt w:val="bullet"/>
      <w:lvlText w:val=""/>
      <w:lvlJc w:val="left"/>
      <w:pPr>
        <w:ind w:left="4155" w:hanging="360"/>
      </w:pPr>
      <w:rPr>
        <w:rFonts w:ascii="Wingdings" w:hAnsi="Wingdings" w:hint="default"/>
      </w:rPr>
    </w:lvl>
    <w:lvl w:ilvl="6" w:tplc="08090001" w:tentative="1">
      <w:start w:val="1"/>
      <w:numFmt w:val="bullet"/>
      <w:lvlText w:val=""/>
      <w:lvlJc w:val="left"/>
      <w:pPr>
        <w:ind w:left="4875" w:hanging="360"/>
      </w:pPr>
      <w:rPr>
        <w:rFonts w:ascii="Symbol" w:hAnsi="Symbol" w:hint="default"/>
      </w:rPr>
    </w:lvl>
    <w:lvl w:ilvl="7" w:tplc="08090003" w:tentative="1">
      <w:start w:val="1"/>
      <w:numFmt w:val="bullet"/>
      <w:lvlText w:val="o"/>
      <w:lvlJc w:val="left"/>
      <w:pPr>
        <w:ind w:left="5595" w:hanging="360"/>
      </w:pPr>
      <w:rPr>
        <w:rFonts w:ascii="Courier New" w:hAnsi="Courier New" w:cs="Courier New" w:hint="default"/>
      </w:rPr>
    </w:lvl>
    <w:lvl w:ilvl="8" w:tplc="08090005" w:tentative="1">
      <w:start w:val="1"/>
      <w:numFmt w:val="bullet"/>
      <w:lvlText w:val=""/>
      <w:lvlJc w:val="left"/>
      <w:pPr>
        <w:ind w:left="6315" w:hanging="360"/>
      </w:pPr>
      <w:rPr>
        <w:rFonts w:ascii="Wingdings" w:hAnsi="Wingdings" w:hint="default"/>
      </w:rPr>
    </w:lvl>
  </w:abstractNum>
  <w:num w:numId="1">
    <w:abstractNumId w:val="21"/>
  </w:num>
  <w:num w:numId="2">
    <w:abstractNumId w:val="0"/>
  </w:num>
  <w:num w:numId="3">
    <w:abstractNumId w:val="12"/>
  </w:num>
  <w:num w:numId="4">
    <w:abstractNumId w:val="6"/>
  </w:num>
  <w:num w:numId="5">
    <w:abstractNumId w:val="26"/>
  </w:num>
  <w:num w:numId="6">
    <w:abstractNumId w:val="14"/>
  </w:num>
  <w:num w:numId="7">
    <w:abstractNumId w:val="7"/>
  </w:num>
  <w:num w:numId="8">
    <w:abstractNumId w:val="19"/>
  </w:num>
  <w:num w:numId="9">
    <w:abstractNumId w:val="33"/>
  </w:num>
  <w:num w:numId="10">
    <w:abstractNumId w:val="18"/>
  </w:num>
  <w:num w:numId="11">
    <w:abstractNumId w:val="22"/>
  </w:num>
  <w:num w:numId="12">
    <w:abstractNumId w:val="1"/>
  </w:num>
  <w:num w:numId="13">
    <w:abstractNumId w:val="15"/>
  </w:num>
  <w:num w:numId="14">
    <w:abstractNumId w:val="13"/>
  </w:num>
  <w:num w:numId="15">
    <w:abstractNumId w:val="35"/>
  </w:num>
  <w:num w:numId="16">
    <w:abstractNumId w:val="20"/>
  </w:num>
  <w:num w:numId="17">
    <w:abstractNumId w:val="29"/>
  </w:num>
  <w:num w:numId="18">
    <w:abstractNumId w:val="5"/>
  </w:num>
  <w:num w:numId="19">
    <w:abstractNumId w:val="2"/>
  </w:num>
  <w:num w:numId="20">
    <w:abstractNumId w:val="28"/>
  </w:num>
  <w:num w:numId="21">
    <w:abstractNumId w:val="23"/>
  </w:num>
  <w:num w:numId="22">
    <w:abstractNumId w:val="16"/>
  </w:num>
  <w:num w:numId="23">
    <w:abstractNumId w:val="8"/>
  </w:num>
  <w:num w:numId="24">
    <w:abstractNumId w:val="3"/>
  </w:num>
  <w:num w:numId="25">
    <w:abstractNumId w:val="11"/>
  </w:num>
  <w:num w:numId="26">
    <w:abstractNumId w:val="24"/>
  </w:num>
  <w:num w:numId="27">
    <w:abstractNumId w:val="17"/>
  </w:num>
  <w:num w:numId="28">
    <w:abstractNumId w:val="9"/>
  </w:num>
  <w:num w:numId="29">
    <w:abstractNumId w:val="25"/>
  </w:num>
  <w:num w:numId="30">
    <w:abstractNumId w:val="36"/>
  </w:num>
  <w:num w:numId="31">
    <w:abstractNumId w:val="34"/>
  </w:num>
  <w:num w:numId="32">
    <w:abstractNumId w:val="4"/>
  </w:num>
  <w:num w:numId="33">
    <w:abstractNumId w:val="32"/>
  </w:num>
  <w:num w:numId="34">
    <w:abstractNumId w:val="10"/>
  </w:num>
  <w:num w:numId="35">
    <w:abstractNumId w:val="30"/>
  </w:num>
  <w:num w:numId="36">
    <w:abstractNumId w:val="31"/>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yMDI2tDSzNLcwMTEzNrNU0lEKTi0uzszPAykwqgUAWa87ZiwAAAA="/>
  </w:docVars>
  <w:rsids>
    <w:rsidRoot w:val="004B12C9"/>
    <w:rsid w:val="000135C8"/>
    <w:rsid w:val="000250F4"/>
    <w:rsid w:val="00025ACD"/>
    <w:rsid w:val="000267C9"/>
    <w:rsid w:val="00026F16"/>
    <w:rsid w:val="0003000A"/>
    <w:rsid w:val="00031982"/>
    <w:rsid w:val="00031F11"/>
    <w:rsid w:val="00034C44"/>
    <w:rsid w:val="000362A1"/>
    <w:rsid w:val="00044BFC"/>
    <w:rsid w:val="00061E95"/>
    <w:rsid w:val="00067A6B"/>
    <w:rsid w:val="00071704"/>
    <w:rsid w:val="0007464A"/>
    <w:rsid w:val="00076AFC"/>
    <w:rsid w:val="00082CA7"/>
    <w:rsid w:val="00090111"/>
    <w:rsid w:val="000A1C03"/>
    <w:rsid w:val="000B2062"/>
    <w:rsid w:val="000B3AA7"/>
    <w:rsid w:val="000C1E9D"/>
    <w:rsid w:val="000C6D4D"/>
    <w:rsid w:val="000D51DB"/>
    <w:rsid w:val="000D541A"/>
    <w:rsid w:val="000D619A"/>
    <w:rsid w:val="000E0E66"/>
    <w:rsid w:val="000E4A48"/>
    <w:rsid w:val="0010318C"/>
    <w:rsid w:val="00107129"/>
    <w:rsid w:val="00111893"/>
    <w:rsid w:val="001128BD"/>
    <w:rsid w:val="00113CC4"/>
    <w:rsid w:val="00116B45"/>
    <w:rsid w:val="00117ABB"/>
    <w:rsid w:val="00126344"/>
    <w:rsid w:val="00131A15"/>
    <w:rsid w:val="001337E9"/>
    <w:rsid w:val="00145028"/>
    <w:rsid w:val="0014658F"/>
    <w:rsid w:val="00150760"/>
    <w:rsid w:val="00155CEE"/>
    <w:rsid w:val="0016010C"/>
    <w:rsid w:val="00170BEF"/>
    <w:rsid w:val="0017151A"/>
    <w:rsid w:val="00174D38"/>
    <w:rsid w:val="001767D0"/>
    <w:rsid w:val="001823BD"/>
    <w:rsid w:val="00182B9F"/>
    <w:rsid w:val="00183985"/>
    <w:rsid w:val="0018799B"/>
    <w:rsid w:val="001A3268"/>
    <w:rsid w:val="001A772B"/>
    <w:rsid w:val="001B0391"/>
    <w:rsid w:val="001B712D"/>
    <w:rsid w:val="001D3244"/>
    <w:rsid w:val="001D4D48"/>
    <w:rsid w:val="001D6CCA"/>
    <w:rsid w:val="001E0951"/>
    <w:rsid w:val="001F4719"/>
    <w:rsid w:val="00210A7E"/>
    <w:rsid w:val="00224E5C"/>
    <w:rsid w:val="0023056D"/>
    <w:rsid w:val="00237419"/>
    <w:rsid w:val="00240BC5"/>
    <w:rsid w:val="00241434"/>
    <w:rsid w:val="0024457F"/>
    <w:rsid w:val="00255429"/>
    <w:rsid w:val="002569C9"/>
    <w:rsid w:val="002732D4"/>
    <w:rsid w:val="002742F5"/>
    <w:rsid w:val="00281ED7"/>
    <w:rsid w:val="0028296D"/>
    <w:rsid w:val="00287FD2"/>
    <w:rsid w:val="002A2A87"/>
    <w:rsid w:val="002C4A50"/>
    <w:rsid w:val="002E27F7"/>
    <w:rsid w:val="002E3DA3"/>
    <w:rsid w:val="002E42A1"/>
    <w:rsid w:val="002E6534"/>
    <w:rsid w:val="00304D26"/>
    <w:rsid w:val="00310267"/>
    <w:rsid w:val="003223E3"/>
    <w:rsid w:val="003316C0"/>
    <w:rsid w:val="003330C8"/>
    <w:rsid w:val="003354A6"/>
    <w:rsid w:val="00335E2B"/>
    <w:rsid w:val="003565AB"/>
    <w:rsid w:val="0037127E"/>
    <w:rsid w:val="003741AB"/>
    <w:rsid w:val="0037754B"/>
    <w:rsid w:val="00391AB3"/>
    <w:rsid w:val="003B00A4"/>
    <w:rsid w:val="003B13DA"/>
    <w:rsid w:val="003B19D3"/>
    <w:rsid w:val="003B598F"/>
    <w:rsid w:val="003B711A"/>
    <w:rsid w:val="003C15B0"/>
    <w:rsid w:val="003D0794"/>
    <w:rsid w:val="003D1BE7"/>
    <w:rsid w:val="003D48C2"/>
    <w:rsid w:val="003D74A4"/>
    <w:rsid w:val="003E717C"/>
    <w:rsid w:val="003E7853"/>
    <w:rsid w:val="003E7FB7"/>
    <w:rsid w:val="003F1B15"/>
    <w:rsid w:val="003F2192"/>
    <w:rsid w:val="004031F9"/>
    <w:rsid w:val="004077E1"/>
    <w:rsid w:val="00422D0C"/>
    <w:rsid w:val="00426277"/>
    <w:rsid w:val="00440D99"/>
    <w:rsid w:val="004450F3"/>
    <w:rsid w:val="00450BC5"/>
    <w:rsid w:val="004517E9"/>
    <w:rsid w:val="00470733"/>
    <w:rsid w:val="004740DD"/>
    <w:rsid w:val="004814AC"/>
    <w:rsid w:val="00492825"/>
    <w:rsid w:val="0049475A"/>
    <w:rsid w:val="004A4F92"/>
    <w:rsid w:val="004B017A"/>
    <w:rsid w:val="004B12C9"/>
    <w:rsid w:val="004B2951"/>
    <w:rsid w:val="004C0B1B"/>
    <w:rsid w:val="004E0C33"/>
    <w:rsid w:val="004F235C"/>
    <w:rsid w:val="004F2D5A"/>
    <w:rsid w:val="00500BB6"/>
    <w:rsid w:val="00507283"/>
    <w:rsid w:val="00521F11"/>
    <w:rsid w:val="005456EE"/>
    <w:rsid w:val="005459AB"/>
    <w:rsid w:val="005524AF"/>
    <w:rsid w:val="005563CC"/>
    <w:rsid w:val="00563F44"/>
    <w:rsid w:val="00564BE8"/>
    <w:rsid w:val="005650F2"/>
    <w:rsid w:val="005656E0"/>
    <w:rsid w:val="00570DFB"/>
    <w:rsid w:val="00573317"/>
    <w:rsid w:val="005773CD"/>
    <w:rsid w:val="005835A2"/>
    <w:rsid w:val="00583E87"/>
    <w:rsid w:val="005B6AA4"/>
    <w:rsid w:val="005C6A2D"/>
    <w:rsid w:val="005C733C"/>
    <w:rsid w:val="005D2B1F"/>
    <w:rsid w:val="005D44A0"/>
    <w:rsid w:val="005E1FB3"/>
    <w:rsid w:val="005E5975"/>
    <w:rsid w:val="005E73A3"/>
    <w:rsid w:val="005F630A"/>
    <w:rsid w:val="006002E4"/>
    <w:rsid w:val="00602F1F"/>
    <w:rsid w:val="00617394"/>
    <w:rsid w:val="006268D0"/>
    <w:rsid w:val="00634F5C"/>
    <w:rsid w:val="00640764"/>
    <w:rsid w:val="006432C7"/>
    <w:rsid w:val="006502F2"/>
    <w:rsid w:val="00653EA2"/>
    <w:rsid w:val="006726BB"/>
    <w:rsid w:val="0067443D"/>
    <w:rsid w:val="0067737F"/>
    <w:rsid w:val="00692F04"/>
    <w:rsid w:val="006941B8"/>
    <w:rsid w:val="006A4F08"/>
    <w:rsid w:val="006B3DBE"/>
    <w:rsid w:val="006B4B82"/>
    <w:rsid w:val="006B5A27"/>
    <w:rsid w:val="00704ECB"/>
    <w:rsid w:val="0072091A"/>
    <w:rsid w:val="007256C0"/>
    <w:rsid w:val="007278A1"/>
    <w:rsid w:val="007336F7"/>
    <w:rsid w:val="00743D37"/>
    <w:rsid w:val="00747D11"/>
    <w:rsid w:val="007723E1"/>
    <w:rsid w:val="007973DC"/>
    <w:rsid w:val="007C7B4E"/>
    <w:rsid w:val="007D30AB"/>
    <w:rsid w:val="007D328B"/>
    <w:rsid w:val="007D4176"/>
    <w:rsid w:val="007E0FE0"/>
    <w:rsid w:val="007E186E"/>
    <w:rsid w:val="007E23DF"/>
    <w:rsid w:val="007E2C04"/>
    <w:rsid w:val="007E69F6"/>
    <w:rsid w:val="007F6FE4"/>
    <w:rsid w:val="00807B43"/>
    <w:rsid w:val="008136B4"/>
    <w:rsid w:val="008154AC"/>
    <w:rsid w:val="00825CE6"/>
    <w:rsid w:val="0083289B"/>
    <w:rsid w:val="0084380D"/>
    <w:rsid w:val="00845781"/>
    <w:rsid w:val="00851C2A"/>
    <w:rsid w:val="00853219"/>
    <w:rsid w:val="008672A9"/>
    <w:rsid w:val="008716E0"/>
    <w:rsid w:val="008729FD"/>
    <w:rsid w:val="00894772"/>
    <w:rsid w:val="008A2123"/>
    <w:rsid w:val="008A36A0"/>
    <w:rsid w:val="008B4950"/>
    <w:rsid w:val="008C6E05"/>
    <w:rsid w:val="008D3903"/>
    <w:rsid w:val="008E44E8"/>
    <w:rsid w:val="008E5142"/>
    <w:rsid w:val="008F0769"/>
    <w:rsid w:val="00901C7B"/>
    <w:rsid w:val="00902142"/>
    <w:rsid w:val="00913A4F"/>
    <w:rsid w:val="00920D25"/>
    <w:rsid w:val="00930058"/>
    <w:rsid w:val="009345E8"/>
    <w:rsid w:val="009463BE"/>
    <w:rsid w:val="00951A33"/>
    <w:rsid w:val="00952C74"/>
    <w:rsid w:val="0095518B"/>
    <w:rsid w:val="009639CB"/>
    <w:rsid w:val="00966246"/>
    <w:rsid w:val="00997847"/>
    <w:rsid w:val="009A1CF5"/>
    <w:rsid w:val="009A40D7"/>
    <w:rsid w:val="009A6BF7"/>
    <w:rsid w:val="009B30FC"/>
    <w:rsid w:val="009C2587"/>
    <w:rsid w:val="009C3F8A"/>
    <w:rsid w:val="009C4C5F"/>
    <w:rsid w:val="009D10FD"/>
    <w:rsid w:val="009F04B5"/>
    <w:rsid w:val="00A16F3E"/>
    <w:rsid w:val="00A179F7"/>
    <w:rsid w:val="00A24C3C"/>
    <w:rsid w:val="00A315CE"/>
    <w:rsid w:val="00A435E0"/>
    <w:rsid w:val="00A479E6"/>
    <w:rsid w:val="00A55013"/>
    <w:rsid w:val="00A55ADA"/>
    <w:rsid w:val="00A55C51"/>
    <w:rsid w:val="00A6540E"/>
    <w:rsid w:val="00A80527"/>
    <w:rsid w:val="00A8495A"/>
    <w:rsid w:val="00A859E3"/>
    <w:rsid w:val="00A874BC"/>
    <w:rsid w:val="00A90DAE"/>
    <w:rsid w:val="00A95260"/>
    <w:rsid w:val="00AC032D"/>
    <w:rsid w:val="00AC199F"/>
    <w:rsid w:val="00AD7287"/>
    <w:rsid w:val="00AE494A"/>
    <w:rsid w:val="00AE739C"/>
    <w:rsid w:val="00AF05D3"/>
    <w:rsid w:val="00B005AD"/>
    <w:rsid w:val="00B01813"/>
    <w:rsid w:val="00B029D9"/>
    <w:rsid w:val="00B06246"/>
    <w:rsid w:val="00B2751B"/>
    <w:rsid w:val="00B34949"/>
    <w:rsid w:val="00B476D3"/>
    <w:rsid w:val="00B54609"/>
    <w:rsid w:val="00B5524E"/>
    <w:rsid w:val="00B62E1B"/>
    <w:rsid w:val="00B83B58"/>
    <w:rsid w:val="00B85FAB"/>
    <w:rsid w:val="00B93388"/>
    <w:rsid w:val="00B9424B"/>
    <w:rsid w:val="00BA1CF8"/>
    <w:rsid w:val="00BA2550"/>
    <w:rsid w:val="00BA7B3C"/>
    <w:rsid w:val="00BB10CB"/>
    <w:rsid w:val="00BB1742"/>
    <w:rsid w:val="00BB17F8"/>
    <w:rsid w:val="00BC6153"/>
    <w:rsid w:val="00BD0712"/>
    <w:rsid w:val="00BD6158"/>
    <w:rsid w:val="00BE4E39"/>
    <w:rsid w:val="00BE5F1E"/>
    <w:rsid w:val="00BF4FF7"/>
    <w:rsid w:val="00BF782A"/>
    <w:rsid w:val="00BF7F89"/>
    <w:rsid w:val="00C004B7"/>
    <w:rsid w:val="00C13CD4"/>
    <w:rsid w:val="00C25D13"/>
    <w:rsid w:val="00C30CF0"/>
    <w:rsid w:val="00C31256"/>
    <w:rsid w:val="00C3165E"/>
    <w:rsid w:val="00C31D20"/>
    <w:rsid w:val="00C35691"/>
    <w:rsid w:val="00C40EDA"/>
    <w:rsid w:val="00C43C99"/>
    <w:rsid w:val="00C5616D"/>
    <w:rsid w:val="00C57CEF"/>
    <w:rsid w:val="00C637A5"/>
    <w:rsid w:val="00C65619"/>
    <w:rsid w:val="00C923E6"/>
    <w:rsid w:val="00CA3F56"/>
    <w:rsid w:val="00CA7CC4"/>
    <w:rsid w:val="00CB070C"/>
    <w:rsid w:val="00CB1EC0"/>
    <w:rsid w:val="00CB5C0D"/>
    <w:rsid w:val="00CD3D27"/>
    <w:rsid w:val="00CD604A"/>
    <w:rsid w:val="00CE0BD5"/>
    <w:rsid w:val="00CE388E"/>
    <w:rsid w:val="00CE72B1"/>
    <w:rsid w:val="00CF45D2"/>
    <w:rsid w:val="00CF7AF7"/>
    <w:rsid w:val="00D01A92"/>
    <w:rsid w:val="00D130D5"/>
    <w:rsid w:val="00D33DC4"/>
    <w:rsid w:val="00D37D6D"/>
    <w:rsid w:val="00D517C6"/>
    <w:rsid w:val="00D52A96"/>
    <w:rsid w:val="00D55D98"/>
    <w:rsid w:val="00D70573"/>
    <w:rsid w:val="00D73143"/>
    <w:rsid w:val="00D764BF"/>
    <w:rsid w:val="00D8393A"/>
    <w:rsid w:val="00D90918"/>
    <w:rsid w:val="00DA530C"/>
    <w:rsid w:val="00DA557F"/>
    <w:rsid w:val="00DB26D9"/>
    <w:rsid w:val="00DB485F"/>
    <w:rsid w:val="00DB4F74"/>
    <w:rsid w:val="00DC047C"/>
    <w:rsid w:val="00DC2166"/>
    <w:rsid w:val="00DC2E6D"/>
    <w:rsid w:val="00DC55C8"/>
    <w:rsid w:val="00DD2222"/>
    <w:rsid w:val="00DD46F8"/>
    <w:rsid w:val="00DD4DFE"/>
    <w:rsid w:val="00DE21C0"/>
    <w:rsid w:val="00DE222A"/>
    <w:rsid w:val="00DE2613"/>
    <w:rsid w:val="00DE404E"/>
    <w:rsid w:val="00DE743C"/>
    <w:rsid w:val="00DF3A7B"/>
    <w:rsid w:val="00E05DBF"/>
    <w:rsid w:val="00E07E1C"/>
    <w:rsid w:val="00E313E8"/>
    <w:rsid w:val="00E42601"/>
    <w:rsid w:val="00E479CB"/>
    <w:rsid w:val="00E50241"/>
    <w:rsid w:val="00E558B0"/>
    <w:rsid w:val="00E55DE1"/>
    <w:rsid w:val="00E6104B"/>
    <w:rsid w:val="00E71DB3"/>
    <w:rsid w:val="00E724FA"/>
    <w:rsid w:val="00E83B4D"/>
    <w:rsid w:val="00E866FA"/>
    <w:rsid w:val="00EA106C"/>
    <w:rsid w:val="00EA2EC0"/>
    <w:rsid w:val="00EA35C6"/>
    <w:rsid w:val="00EA3976"/>
    <w:rsid w:val="00EC26A1"/>
    <w:rsid w:val="00EC37B2"/>
    <w:rsid w:val="00ED42C9"/>
    <w:rsid w:val="00EE0212"/>
    <w:rsid w:val="00EF1400"/>
    <w:rsid w:val="00EF4C5B"/>
    <w:rsid w:val="00F0348D"/>
    <w:rsid w:val="00F07B52"/>
    <w:rsid w:val="00F17711"/>
    <w:rsid w:val="00F26368"/>
    <w:rsid w:val="00F27F17"/>
    <w:rsid w:val="00F537E5"/>
    <w:rsid w:val="00F5683D"/>
    <w:rsid w:val="00F62054"/>
    <w:rsid w:val="00F65914"/>
    <w:rsid w:val="00F7585C"/>
    <w:rsid w:val="00F83DD2"/>
    <w:rsid w:val="00F904C8"/>
    <w:rsid w:val="00FA56B2"/>
    <w:rsid w:val="00FA6C59"/>
    <w:rsid w:val="00FC4D47"/>
    <w:rsid w:val="00FD2FDD"/>
    <w:rsid w:val="00FE79AD"/>
    <w:rsid w:val="00FF35FA"/>
    <w:rsid w:val="00FF6266"/>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880C7"/>
  <w15:docId w15:val="{5742E4DB-2266-4E33-814A-DC65EC6EB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12C9"/>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A95260"/>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A95260"/>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qFormat/>
    <w:rsid w:val="00AC032D"/>
    <w:pPr>
      <w:keepNext/>
      <w:outlineLvl w:val="2"/>
    </w:pPr>
    <w:rPr>
      <w:rFonts w:ascii="Arial" w:hAnsi="Arial" w:cs="Arial"/>
      <w:b/>
      <w:bCs/>
      <w:sz w:val="22"/>
      <w:szCs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B12C9"/>
    <w:pPr>
      <w:widowControl w:val="0"/>
      <w:autoSpaceDE w:val="0"/>
      <w:autoSpaceDN w:val="0"/>
      <w:adjustRightInd w:val="0"/>
      <w:spacing w:after="0" w:line="240" w:lineRule="auto"/>
    </w:pPr>
    <w:rPr>
      <w:rFonts w:ascii="PraxisEFOP-Bold" w:eastAsia="Times New Roman" w:hAnsi="PraxisEFOP-Bold" w:cs="PraxisEFOP-Bold"/>
      <w:color w:val="000000"/>
      <w:sz w:val="24"/>
      <w:szCs w:val="24"/>
      <w:lang w:eastAsia="en-GB"/>
    </w:rPr>
  </w:style>
  <w:style w:type="character" w:styleId="Hyperlink">
    <w:name w:val="Hyperlink"/>
    <w:uiPriority w:val="99"/>
    <w:unhideWhenUsed/>
    <w:rsid w:val="004B12C9"/>
    <w:rPr>
      <w:color w:val="0000FF"/>
      <w:u w:val="single"/>
    </w:rPr>
  </w:style>
  <w:style w:type="table" w:styleId="TableGrid">
    <w:name w:val="Table Grid"/>
    <w:basedOn w:val="TableNormal"/>
    <w:rsid w:val="004B12C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
    <w:name w:val="Pa1"/>
    <w:basedOn w:val="Default"/>
    <w:next w:val="Default"/>
    <w:rsid w:val="00A8495A"/>
    <w:pPr>
      <w:spacing w:line="241" w:lineRule="atLeast"/>
    </w:pPr>
    <w:rPr>
      <w:rFonts w:cs="Times New Roman"/>
      <w:color w:val="auto"/>
    </w:rPr>
  </w:style>
  <w:style w:type="character" w:customStyle="1" w:styleId="Heading3Char">
    <w:name w:val="Heading 3 Char"/>
    <w:basedOn w:val="DefaultParagraphFont"/>
    <w:link w:val="Heading3"/>
    <w:rsid w:val="00AC032D"/>
    <w:rPr>
      <w:rFonts w:ascii="Arial" w:eastAsia="Times New Roman" w:hAnsi="Arial" w:cs="Arial"/>
      <w:b/>
      <w:bCs/>
      <w:szCs w:val="20"/>
      <w:u w:val="single"/>
    </w:rPr>
  </w:style>
  <w:style w:type="paragraph" w:styleId="ListParagraph">
    <w:name w:val="List Paragraph"/>
    <w:basedOn w:val="Normal"/>
    <w:uiPriority w:val="99"/>
    <w:qFormat/>
    <w:rsid w:val="00AC032D"/>
    <w:pPr>
      <w:ind w:left="720"/>
    </w:pPr>
    <w:rPr>
      <w:lang w:val="en-US" w:eastAsia="en-US"/>
    </w:rPr>
  </w:style>
  <w:style w:type="paragraph" w:styleId="Header">
    <w:name w:val="header"/>
    <w:basedOn w:val="Normal"/>
    <w:link w:val="HeaderChar"/>
    <w:uiPriority w:val="99"/>
    <w:unhideWhenUsed/>
    <w:rsid w:val="00DD2222"/>
    <w:pPr>
      <w:tabs>
        <w:tab w:val="center" w:pos="4513"/>
        <w:tab w:val="right" w:pos="9026"/>
      </w:tabs>
    </w:pPr>
  </w:style>
  <w:style w:type="character" w:customStyle="1" w:styleId="HeaderChar">
    <w:name w:val="Header Char"/>
    <w:basedOn w:val="DefaultParagraphFont"/>
    <w:link w:val="Header"/>
    <w:uiPriority w:val="99"/>
    <w:rsid w:val="00DD2222"/>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DD2222"/>
    <w:pPr>
      <w:tabs>
        <w:tab w:val="center" w:pos="4513"/>
        <w:tab w:val="right" w:pos="9026"/>
      </w:tabs>
    </w:pPr>
  </w:style>
  <w:style w:type="character" w:customStyle="1" w:styleId="FooterChar">
    <w:name w:val="Footer Char"/>
    <w:basedOn w:val="DefaultParagraphFont"/>
    <w:link w:val="Footer"/>
    <w:uiPriority w:val="99"/>
    <w:rsid w:val="00DD2222"/>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24C3C"/>
  </w:style>
  <w:style w:type="paragraph" w:styleId="NoSpacing">
    <w:name w:val="No Spacing"/>
    <w:uiPriority w:val="1"/>
    <w:qFormat/>
    <w:rsid w:val="00BB17F8"/>
    <w:pPr>
      <w:spacing w:after="0" w:line="240" w:lineRule="auto"/>
    </w:pPr>
    <w:rPr>
      <w:rFonts w:ascii="Calibri" w:eastAsia="Calibri" w:hAnsi="Calibri" w:cs="Times New Roman"/>
    </w:rPr>
  </w:style>
  <w:style w:type="character" w:styleId="Strong">
    <w:name w:val="Strong"/>
    <w:basedOn w:val="DefaultParagraphFont"/>
    <w:uiPriority w:val="22"/>
    <w:qFormat/>
    <w:rsid w:val="00BB17F8"/>
    <w:rPr>
      <w:b/>
      <w:bCs/>
    </w:rPr>
  </w:style>
  <w:style w:type="character" w:customStyle="1" w:styleId="UnresolvedMention1">
    <w:name w:val="Unresolved Mention1"/>
    <w:basedOn w:val="DefaultParagraphFont"/>
    <w:uiPriority w:val="99"/>
    <w:semiHidden/>
    <w:unhideWhenUsed/>
    <w:rsid w:val="0023056D"/>
    <w:rPr>
      <w:color w:val="605E5C"/>
      <w:shd w:val="clear" w:color="auto" w:fill="E1DFDD"/>
    </w:rPr>
  </w:style>
  <w:style w:type="character" w:customStyle="1" w:styleId="Heading1Char">
    <w:name w:val="Heading 1 Char"/>
    <w:basedOn w:val="DefaultParagraphFont"/>
    <w:link w:val="Heading1"/>
    <w:uiPriority w:val="9"/>
    <w:rsid w:val="00A95260"/>
    <w:rPr>
      <w:rFonts w:asciiTheme="majorHAnsi" w:eastAsiaTheme="majorEastAsia" w:hAnsiTheme="majorHAnsi" w:cstheme="majorBidi"/>
      <w:b/>
      <w:bCs/>
      <w:color w:val="2F5496" w:themeColor="accent1" w:themeShade="BF"/>
      <w:sz w:val="28"/>
      <w:szCs w:val="28"/>
      <w:lang w:eastAsia="en-GB"/>
    </w:rPr>
  </w:style>
  <w:style w:type="paragraph" w:styleId="TOCHeading">
    <w:name w:val="TOC Heading"/>
    <w:basedOn w:val="Heading1"/>
    <w:next w:val="Normal"/>
    <w:uiPriority w:val="39"/>
    <w:semiHidden/>
    <w:unhideWhenUsed/>
    <w:qFormat/>
    <w:rsid w:val="00A95260"/>
    <w:pPr>
      <w:spacing w:line="276" w:lineRule="auto"/>
      <w:outlineLvl w:val="9"/>
    </w:pPr>
    <w:rPr>
      <w:lang w:val="en-US" w:eastAsia="en-US"/>
    </w:rPr>
  </w:style>
  <w:style w:type="paragraph" w:styleId="TOC2">
    <w:name w:val="toc 2"/>
    <w:basedOn w:val="Normal"/>
    <w:next w:val="Normal"/>
    <w:autoRedefine/>
    <w:uiPriority w:val="39"/>
    <w:unhideWhenUsed/>
    <w:rsid w:val="00A95260"/>
    <w:pPr>
      <w:spacing w:after="100"/>
      <w:ind w:left="240"/>
    </w:pPr>
  </w:style>
  <w:style w:type="paragraph" w:styleId="TOC3">
    <w:name w:val="toc 3"/>
    <w:basedOn w:val="Normal"/>
    <w:next w:val="Normal"/>
    <w:autoRedefine/>
    <w:uiPriority w:val="39"/>
    <w:unhideWhenUsed/>
    <w:rsid w:val="00A95260"/>
    <w:pPr>
      <w:spacing w:after="100"/>
      <w:ind w:left="480"/>
    </w:pPr>
  </w:style>
  <w:style w:type="paragraph" w:styleId="BalloonText">
    <w:name w:val="Balloon Text"/>
    <w:basedOn w:val="Normal"/>
    <w:link w:val="BalloonTextChar"/>
    <w:uiPriority w:val="99"/>
    <w:semiHidden/>
    <w:unhideWhenUsed/>
    <w:rsid w:val="00A95260"/>
    <w:rPr>
      <w:rFonts w:ascii="Tahoma" w:hAnsi="Tahoma" w:cs="Tahoma"/>
      <w:sz w:val="16"/>
      <w:szCs w:val="16"/>
    </w:rPr>
  </w:style>
  <w:style w:type="character" w:customStyle="1" w:styleId="BalloonTextChar">
    <w:name w:val="Balloon Text Char"/>
    <w:basedOn w:val="DefaultParagraphFont"/>
    <w:link w:val="BalloonText"/>
    <w:uiPriority w:val="99"/>
    <w:semiHidden/>
    <w:rsid w:val="00A95260"/>
    <w:rPr>
      <w:rFonts w:ascii="Tahoma" w:eastAsia="Times New Roman" w:hAnsi="Tahoma" w:cs="Tahoma"/>
      <w:sz w:val="16"/>
      <w:szCs w:val="16"/>
      <w:lang w:eastAsia="en-GB"/>
    </w:rPr>
  </w:style>
  <w:style w:type="paragraph" w:styleId="FootnoteText">
    <w:name w:val="footnote text"/>
    <w:basedOn w:val="Normal"/>
    <w:link w:val="FootnoteTextChar"/>
    <w:uiPriority w:val="99"/>
    <w:semiHidden/>
    <w:unhideWhenUsed/>
    <w:rsid w:val="00A95260"/>
    <w:rPr>
      <w:sz w:val="20"/>
      <w:szCs w:val="20"/>
    </w:rPr>
  </w:style>
  <w:style w:type="character" w:customStyle="1" w:styleId="FootnoteTextChar">
    <w:name w:val="Footnote Text Char"/>
    <w:basedOn w:val="DefaultParagraphFont"/>
    <w:link w:val="FootnoteText"/>
    <w:uiPriority w:val="99"/>
    <w:semiHidden/>
    <w:rsid w:val="00A95260"/>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A95260"/>
    <w:rPr>
      <w:vertAlign w:val="superscript"/>
    </w:rPr>
  </w:style>
  <w:style w:type="character" w:customStyle="1" w:styleId="Heading2Char">
    <w:name w:val="Heading 2 Char"/>
    <w:basedOn w:val="DefaultParagraphFont"/>
    <w:link w:val="Heading2"/>
    <w:uiPriority w:val="9"/>
    <w:rsid w:val="00A95260"/>
    <w:rPr>
      <w:rFonts w:asciiTheme="majorHAnsi" w:eastAsiaTheme="majorEastAsia" w:hAnsiTheme="majorHAnsi" w:cstheme="majorBidi"/>
      <w:b/>
      <w:bCs/>
      <w:color w:val="4472C4" w:themeColor="accent1"/>
      <w:sz w:val="26"/>
      <w:szCs w:val="26"/>
      <w:lang w:eastAsia="en-GB"/>
    </w:rPr>
  </w:style>
  <w:style w:type="paragraph" w:styleId="TOC1">
    <w:name w:val="toc 1"/>
    <w:basedOn w:val="Normal"/>
    <w:next w:val="Normal"/>
    <w:autoRedefine/>
    <w:uiPriority w:val="39"/>
    <w:unhideWhenUsed/>
    <w:rsid w:val="00241434"/>
    <w:pPr>
      <w:spacing w:after="100"/>
    </w:pPr>
  </w:style>
  <w:style w:type="paragraph" w:styleId="Subtitle">
    <w:name w:val="Subtitle"/>
    <w:basedOn w:val="Normal"/>
    <w:next w:val="Normal"/>
    <w:link w:val="SubtitleChar"/>
    <w:uiPriority w:val="11"/>
    <w:qFormat/>
    <w:rsid w:val="00240BC5"/>
    <w:pPr>
      <w:numPr>
        <w:ilvl w:val="1"/>
      </w:numPr>
    </w:pPr>
    <w:rPr>
      <w:rFonts w:asciiTheme="majorHAnsi" w:eastAsiaTheme="majorEastAsia" w:hAnsiTheme="majorHAnsi" w:cstheme="majorBidi"/>
      <w:i/>
      <w:iCs/>
      <w:color w:val="4472C4" w:themeColor="accent1"/>
      <w:spacing w:val="15"/>
    </w:rPr>
  </w:style>
  <w:style w:type="character" w:customStyle="1" w:styleId="SubtitleChar">
    <w:name w:val="Subtitle Char"/>
    <w:basedOn w:val="DefaultParagraphFont"/>
    <w:link w:val="Subtitle"/>
    <w:uiPriority w:val="11"/>
    <w:rsid w:val="00240BC5"/>
    <w:rPr>
      <w:rFonts w:asciiTheme="majorHAnsi" w:eastAsiaTheme="majorEastAsia" w:hAnsiTheme="majorHAnsi" w:cstheme="majorBidi"/>
      <w:i/>
      <w:iCs/>
      <w:color w:val="4472C4" w:themeColor="accent1"/>
      <w:spacing w:val="15"/>
      <w:sz w:val="24"/>
      <w:szCs w:val="24"/>
      <w:lang w:eastAsia="en-GB"/>
    </w:rPr>
  </w:style>
  <w:style w:type="character" w:styleId="UnresolvedMention">
    <w:name w:val="Unresolved Mention"/>
    <w:basedOn w:val="DefaultParagraphFont"/>
    <w:uiPriority w:val="99"/>
    <w:semiHidden/>
    <w:unhideWhenUsed/>
    <w:rsid w:val="007E2C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20248">
      <w:bodyDiv w:val="1"/>
      <w:marLeft w:val="0"/>
      <w:marRight w:val="0"/>
      <w:marTop w:val="0"/>
      <w:marBottom w:val="0"/>
      <w:divBdr>
        <w:top w:val="none" w:sz="0" w:space="0" w:color="auto"/>
        <w:left w:val="none" w:sz="0" w:space="0" w:color="auto"/>
        <w:bottom w:val="none" w:sz="0" w:space="0" w:color="auto"/>
        <w:right w:val="none" w:sz="0" w:space="0" w:color="auto"/>
      </w:divBdr>
      <w:divsChild>
        <w:div w:id="2019578058">
          <w:marLeft w:val="0"/>
          <w:marRight w:val="0"/>
          <w:marTop w:val="0"/>
          <w:marBottom w:val="45"/>
          <w:divBdr>
            <w:top w:val="none" w:sz="0" w:space="0" w:color="auto"/>
            <w:left w:val="none" w:sz="0" w:space="0" w:color="auto"/>
            <w:bottom w:val="none" w:sz="0" w:space="0" w:color="auto"/>
            <w:right w:val="none" w:sz="0" w:space="0" w:color="auto"/>
          </w:divBdr>
        </w:div>
        <w:div w:id="1964263089">
          <w:marLeft w:val="0"/>
          <w:marRight w:val="0"/>
          <w:marTop w:val="0"/>
          <w:marBottom w:val="0"/>
          <w:divBdr>
            <w:top w:val="none" w:sz="0" w:space="0" w:color="auto"/>
            <w:left w:val="none" w:sz="0" w:space="0" w:color="auto"/>
            <w:bottom w:val="none" w:sz="0" w:space="0" w:color="auto"/>
            <w:right w:val="none" w:sz="0" w:space="0" w:color="auto"/>
          </w:divBdr>
        </w:div>
      </w:divsChild>
    </w:div>
    <w:div w:id="906917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rcy@mercygold.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fo@mercygoldca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2A8EB-7872-44D8-986F-81ADB8A3B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4299</Words>
  <Characters>24506</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28748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Sophie.Zwizwai@Hackney.gov.uk</dc:creator>
  <cp:lastModifiedBy>Mercy Shittu</cp:lastModifiedBy>
  <cp:revision>2</cp:revision>
  <dcterms:created xsi:type="dcterms:W3CDTF">2021-11-25T16:26:00Z</dcterms:created>
  <dcterms:modified xsi:type="dcterms:W3CDTF">2021-11-25T16:26:00Z</dcterms:modified>
</cp:coreProperties>
</file>